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jp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5AF43B" w14:textId="40D83A05" w:rsidR="00BB7EA3" w:rsidRDefault="00265E79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  <w:bookmarkStart w:id="0" w:name="_Hlk196559126"/>
      <w:r>
        <w:rPr>
          <w:rFonts w:ascii="TH SarabunIT๙" w:hAnsi="TH SarabunIT๙" w:cs="TH SarabunIT๙"/>
          <w:b/>
          <w:bCs/>
          <w:noProof/>
          <w:sz w:val="48"/>
          <w:szCs w:val="48"/>
        </w:rPr>
        <w:drawing>
          <wp:anchor distT="0" distB="0" distL="114300" distR="114300" simplePos="0" relativeHeight="251665408" behindDoc="1" locked="0" layoutInCell="1" allowOverlap="1" wp14:anchorId="6B8C7C1C" wp14:editId="5ED1E95A">
            <wp:simplePos x="0" y="0"/>
            <wp:positionH relativeFrom="margin">
              <wp:posOffset>-495300</wp:posOffset>
            </wp:positionH>
            <wp:positionV relativeFrom="paragraph">
              <wp:posOffset>-514350</wp:posOffset>
            </wp:positionV>
            <wp:extent cx="6934200" cy="1704975"/>
            <wp:effectExtent l="0" t="0" r="0" b="9525"/>
            <wp:wrapNone/>
            <wp:docPr id="201796200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962002" name="รูปภาพ 1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702" b="232"/>
                    <a:stretch/>
                  </pic:blipFill>
                  <pic:spPr bwMode="auto">
                    <a:xfrm>
                      <a:off x="0" y="0"/>
                      <a:ext cx="6934200" cy="1704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458574B" w14:textId="35D6CD06" w:rsidR="00BB7EA3" w:rsidRDefault="00BB7EA3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2C19CC9C" w14:textId="68A3B166" w:rsidR="00BB7EA3" w:rsidRDefault="00BB7EA3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7813BEE3" w14:textId="77777777" w:rsidR="0003765C" w:rsidRDefault="0003765C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3E34A1D4" w14:textId="77777777" w:rsidR="0003765C" w:rsidRDefault="0003765C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</w:p>
    <w:p w14:paraId="74CB59E1" w14:textId="3DFE0077" w:rsidR="00BB7EA3" w:rsidRDefault="0003765C">
      <w:pPr>
        <w:jc w:val="center"/>
        <w:rPr>
          <w:rFonts w:ascii="TH SarabunIT๙" w:hAnsi="TH SarabunIT๙" w:cs="TH SarabunIT๙"/>
          <w:b/>
          <w:bCs/>
          <w:sz w:val="48"/>
          <w:szCs w:val="48"/>
        </w:rPr>
      </w:pPr>
      <w:r w:rsidRPr="0003765C">
        <w:rPr>
          <w:rFonts w:ascii="TH SarabunIT๙" w:hAnsi="TH SarabunIT๙" w:cs="TH SarabunIT๙"/>
          <w:b/>
          <w:bCs/>
          <w:sz w:val="48"/>
          <w:szCs w:val="48"/>
        </w:rPr>
        <w:drawing>
          <wp:inline distT="0" distB="0" distL="0" distR="0" wp14:anchorId="5464BAE8" wp14:editId="42E20C3D">
            <wp:extent cx="2454910" cy="2381250"/>
            <wp:effectExtent l="19050" t="0" r="21590" b="704850"/>
            <wp:docPr id="10" name="รูปภาพ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รูปภาพ 9"/>
                    <pic:cNvPicPr>
                      <a:picLocks noChangeAspect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604" b="6366"/>
                    <a:stretch>
                      <a:fillRect/>
                    </a:stretch>
                  </pic:blipFill>
                  <pic:spPr>
                    <a:xfrm>
                      <a:off x="0" y="0"/>
                      <a:ext cx="2455529" cy="2381850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14:paraId="3C90EA25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</w:p>
    <w:p w14:paraId="1E735347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t>การประเมินความเสี่ยงต่อการรับสินบน</w:t>
      </w:r>
    </w:p>
    <w:p w14:paraId="494E97BE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56"/>
          <w:szCs w:val="56"/>
        </w:rPr>
      </w:pPr>
      <w:proofErr w:type="spellStart"/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t>ประจํ</w:t>
      </w:r>
      <w:proofErr w:type="spellEnd"/>
      <w:r>
        <w:rPr>
          <w:rFonts w:ascii="TH SarabunIT๙" w:hAnsi="TH SarabunIT๙" w:cs="TH SarabunIT๙"/>
          <w:b/>
          <w:bCs/>
          <w:sz w:val="56"/>
          <w:szCs w:val="56"/>
          <w:cs/>
          <w:lang w:val="th-TH"/>
        </w:rPr>
        <w:t xml:space="preserve">าปีงบประมาณ </w:t>
      </w:r>
      <w:r>
        <w:rPr>
          <w:rFonts w:ascii="TH SarabunIT๙" w:hAnsi="TH SarabunIT๙" w:cs="TH SarabunIT๙"/>
          <w:b/>
          <w:bCs/>
          <w:sz w:val="56"/>
          <w:szCs w:val="56"/>
        </w:rPr>
        <w:t>256</w:t>
      </w:r>
      <w:r>
        <w:rPr>
          <w:rFonts w:ascii="TH SarabunIT๙" w:hAnsi="TH SarabunIT๙" w:cs="TH SarabunIT๙" w:hint="cs"/>
          <w:b/>
          <w:bCs/>
          <w:sz w:val="56"/>
          <w:szCs w:val="56"/>
          <w:cs/>
        </w:rPr>
        <w:t>8</w:t>
      </w:r>
    </w:p>
    <w:p w14:paraId="3EF5317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</w:p>
    <w:p w14:paraId="6B28CA88" w14:textId="77777777" w:rsidR="0003765C" w:rsidRDefault="0003765C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</w:p>
    <w:p w14:paraId="5F786312" w14:textId="54B617B1" w:rsidR="00BB7EA3" w:rsidRDefault="0003765C">
      <w:pPr>
        <w:rPr>
          <w:rFonts w:ascii="TH SarabunIT๙" w:hAnsi="TH SarabunIT๙" w:cs="TH SarabunIT๙"/>
          <w:b/>
          <w:bCs/>
          <w:sz w:val="72"/>
          <w:szCs w:val="72"/>
        </w:rPr>
      </w:pPr>
      <w:r>
        <w:rPr>
          <w:rFonts w:ascii="TH SarabunIT๙" w:hAnsi="TH SarabunIT๙" w:cs="TH SarabunIT๙"/>
          <w:b/>
          <w:bCs/>
          <w:noProof/>
          <w:sz w:val="48"/>
          <w:szCs w:val="48"/>
        </w:rPr>
        <w:lastRenderedPageBreak/>
        <w:drawing>
          <wp:anchor distT="0" distB="0" distL="114300" distR="114300" simplePos="0" relativeHeight="251660288" behindDoc="1" locked="0" layoutInCell="1" allowOverlap="1" wp14:anchorId="2EBC3F09" wp14:editId="34ABB098">
            <wp:simplePos x="0" y="0"/>
            <wp:positionH relativeFrom="margin">
              <wp:posOffset>1476375</wp:posOffset>
            </wp:positionH>
            <wp:positionV relativeFrom="paragraph">
              <wp:posOffset>577215</wp:posOffset>
            </wp:positionV>
            <wp:extent cx="2984500" cy="685800"/>
            <wp:effectExtent l="0" t="0" r="6350" b="0"/>
            <wp:wrapNone/>
            <wp:docPr id="45048458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484580" name="รูปภาพ 1"/>
                    <pic:cNvPicPr>
                      <a:picLocks noChangeAspect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880" b="-4782"/>
                    <a:stretch/>
                  </pic:blipFill>
                  <pic:spPr bwMode="auto">
                    <a:xfrm>
                      <a:off x="0" y="0"/>
                      <a:ext cx="2984500" cy="685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87DA180" w14:textId="37C326D9" w:rsidR="00BB7EA3" w:rsidRDefault="00BB7EA3">
      <w:pPr>
        <w:rPr>
          <w:rFonts w:ascii="TH SarabunIT๙" w:hAnsi="TH SarabunIT๙" w:cs="TH SarabunIT๙"/>
          <w:b/>
          <w:bCs/>
          <w:sz w:val="72"/>
          <w:szCs w:val="72"/>
        </w:rPr>
      </w:pPr>
    </w:p>
    <w:p w14:paraId="76A97DEB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72"/>
          <w:szCs w:val="72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ข้อมูล ณ วันที่</w:t>
      </w:r>
      <w:r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10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 xml:space="preserve">มีนาคม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>2568</w:t>
      </w:r>
    </w:p>
    <w:p w14:paraId="5F509914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แผนบริหารจัดการความเสี่ยงต่อการรับสิบบน</w:t>
      </w:r>
    </w:p>
    <w:p w14:paraId="320D8615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  <w:cs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สถานีตำรวจนครบาลบางเสาธง</w:t>
      </w:r>
    </w:p>
    <w:p w14:paraId="4BDDAA19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ส่วนที่ ๑ บทนํา</w:t>
      </w:r>
    </w:p>
    <w:p w14:paraId="11D34C17" w14:textId="77777777" w:rsidR="00BB7EA3" w:rsidRDefault="00000000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pacing w:val="-4"/>
          <w:sz w:val="36"/>
          <w:szCs w:val="36"/>
          <w:cs/>
        </w:rPr>
        <w:t xml:space="preserve"> </w:t>
      </w:r>
      <w:r>
        <w:rPr>
          <w:rFonts w:ascii="TH SarabunIT๙" w:hAnsi="TH SarabunIT๙" w:cs="TH SarabunIT๙"/>
          <w:spacing w:val="-4"/>
          <w:sz w:val="36"/>
          <w:szCs w:val="36"/>
          <w:cs/>
        </w:rPr>
        <w:tab/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ตามที่</w:t>
      </w:r>
      <w:proofErr w:type="spellStart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สํานักงาน</w:t>
      </w:r>
      <w:proofErr w:type="spellEnd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คณะกรรมการป้องกันและปราบปรามการทุจริตในภาครัฐ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(</w:t>
      </w:r>
      <w:proofErr w:type="spellStart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สํานักงาน</w:t>
      </w:r>
      <w:proofErr w:type="spellEnd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 xml:space="preserve"> ป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ป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.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ท</w:t>
      </w:r>
      <w:r>
        <w:rPr>
          <w:rFonts w:ascii="TH SarabunIT๙" w:hAnsi="TH SarabunIT๙" w:cs="TH SarabunIT๙"/>
          <w:spacing w:val="-4"/>
          <w:sz w:val="32"/>
          <w:szCs w:val="32"/>
          <w:cs/>
        </w:rPr>
        <w:t>.)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ได</w:t>
      </w:r>
      <w:r>
        <w:rPr>
          <w:rFonts w:ascii="TH SarabunIT๙" w:hAnsi="TH SarabunIT๙" w:cs="TH SarabunIT๙" w:hint="cs"/>
          <w:spacing w:val="-4"/>
          <w:sz w:val="32"/>
          <w:szCs w:val="32"/>
          <w:cs/>
          <w:lang w:val="th-TH"/>
        </w:rPr>
        <w:t>้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ขับเคลื่อน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ให้หน่วยงานภาครัฐมีมาตรการ ระบบ หรือแนวทางในการบริหารจัดการความเสี่ยงของการดําเนินงานท</w:t>
      </w:r>
      <w:r>
        <w:rPr>
          <w:rFonts w:ascii="TH SarabunIT๙" w:hAnsi="TH SarabunIT๙" w:cs="TH SarabunIT๙" w:hint="cs"/>
          <w:spacing w:val="-4"/>
          <w:sz w:val="32"/>
          <w:szCs w:val="32"/>
          <w:cs/>
          <w:lang w:val="th-TH"/>
        </w:rPr>
        <w:t>ี่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อาจ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ก่อให้เกิดการทุจริต การรับสินบน</w:t>
      </w:r>
    </w:p>
    <w:p w14:paraId="721ABB03" w14:textId="43EDCA65" w:rsidR="00BB7EA3" w:rsidRDefault="0000000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ได้ตระหนักถึงความ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สําคัญ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ในจัดการความเสี่ยงการทุจริตภายในองค์กร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อันสอดคล้องกับนโยบายดังกล่าว อาศัย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อํานาจ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ตาม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คํ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าสั่ง 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 w:rsidR="00265E79"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๑๓๙ </w:t>
      </w:r>
      <w:r>
        <w:rPr>
          <w:rFonts w:ascii="TH SarabunIT๙" w:hAnsi="TH SarabunIT๙" w:cs="TH SarabunIT๙"/>
          <w:sz w:val="32"/>
          <w:szCs w:val="32"/>
        </w:rPr>
        <w:t>/256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ลงวันที่ </w:t>
      </w:r>
      <w:r>
        <w:rPr>
          <w:rFonts w:ascii="TH SarabunIT๙" w:hAnsi="TH SarabunIT๙" w:cs="TH SarabunIT๙"/>
          <w:sz w:val="32"/>
          <w:szCs w:val="32"/>
        </w:rPr>
        <w:t>2</w:t>
      </w:r>
      <w:r>
        <w:rPr>
          <w:rFonts w:ascii="TH SarabunIT๙" w:hAnsi="TH SarabunIT๙" w:cs="TH SarabunIT๙" w:hint="cs"/>
          <w:sz w:val="32"/>
          <w:szCs w:val="32"/>
          <w:cs/>
        </w:rPr>
        <w:t>๘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ธันวาคม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แต่งตั้งคณะกรรมการ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ดําเนินการ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ในการขับเคลื่อนและ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ติดตามการประเมินคุณธรรมและความโปร่งใสในการดําเนินงานของหน่วยงานภาครัฐ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Integrity &amp;Transparency Assessment : ITA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ของสถานี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ตํารวจประจํ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าปีงบประมาณ ๒๕๖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๘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เห็นควรให้ หัวหน้างานทุกสายงานในสถานี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จัด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ประเมินความเสี่ยงการต่อการรับสินบน และการ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ดําเนินการ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เพื่อจัดการความเสี่ยงการรับสินบนในแต่ละสายงานเพื่อเป็น ประโยชน์แนวทางในการปฏิบัติงานในหน่วยต่อไป</w:t>
      </w:r>
    </w:p>
    <w:p w14:paraId="068545D3" w14:textId="77777777" w:rsidR="00BB7EA3" w:rsidRDefault="0000000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พันตำรวจเอก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noProof/>
          <w:sz w:val="32"/>
          <w:szCs w:val="32"/>
        </w:rPr>
        <w:drawing>
          <wp:inline distT="0" distB="0" distL="114300" distR="114300" wp14:anchorId="3361D84A" wp14:editId="4BB370E3">
            <wp:extent cx="652145" cy="767080"/>
            <wp:effectExtent l="0" t="0" r="14605" b="13970"/>
            <wp:docPr id="9" name="รูปภาพ 9" descr="เสาธ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รูปภาพ 9" descr="เสาธง 1"/>
                    <pic:cNvPicPr>
                      <a:picLocks noChangeAspect="1"/>
                    </pic:cNvPicPr>
                  </pic:nvPicPr>
                  <pic:blipFill>
                    <a:blip r:embed="rId11"/>
                    <a:srcRect l="14161" t="7512" r="36033" b="6875"/>
                    <a:stretch>
                      <a:fillRect/>
                    </a:stretch>
                  </pic:blipFill>
                  <pic:spPr>
                    <a:xfrm>
                      <a:off x="0" y="0"/>
                      <a:ext cx="652145" cy="767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       (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ศักดิเดช  </w:t>
      </w:r>
      <w:proofErr w:type="spellStart"/>
      <w:r>
        <w:rPr>
          <w:rFonts w:ascii="TH SarabunIT๙" w:hAnsi="TH SarabunIT๙" w:cs="TH SarabunIT๙" w:hint="cs"/>
          <w:sz w:val="32"/>
          <w:szCs w:val="32"/>
          <w:cs/>
        </w:rPr>
        <w:t>กัมพ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</w:rPr>
        <w:t>ลานุวงศ์</w:t>
      </w:r>
      <w:r>
        <w:rPr>
          <w:rFonts w:ascii="TH SarabunIT๙" w:hAnsi="TH SarabunIT๙" w:cs="TH SarabunIT๙"/>
          <w:sz w:val="32"/>
          <w:szCs w:val="32"/>
          <w:cs/>
        </w:rPr>
        <w:t xml:space="preserve"> )</w:t>
      </w:r>
      <w:r>
        <w:rPr>
          <w:rFonts w:ascii="TH SarabunIT๙" w:hAnsi="TH SarabunIT๙" w:cs="TH SarabunIT๙"/>
          <w:sz w:val="32"/>
          <w:szCs w:val="32"/>
          <w:cs/>
        </w:rPr>
        <w:br/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ผู้กำกับการสถานีตำรวจนครบาล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</w:p>
    <w:p w14:paraId="41D45A23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0A92CA2F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C631BE8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41325AEA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43D68F5C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194699C9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448673EF" w14:textId="77777777" w:rsidR="00BB7EA3" w:rsidRDefault="00BB7EA3">
      <w:pPr>
        <w:jc w:val="center"/>
        <w:rPr>
          <w:rFonts w:ascii="TH SarabunIT๙" w:hAnsi="TH SarabunIT๙" w:cs="TH SarabunIT๙"/>
          <w:sz w:val="32"/>
          <w:szCs w:val="32"/>
        </w:rPr>
      </w:pPr>
    </w:p>
    <w:p w14:paraId="751A6F56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ส่วนที่ ๒ การประเมินความเสี่ยงต่อการรับสินบน</w:t>
      </w:r>
    </w:p>
    <w:p w14:paraId="122E3C71" w14:textId="77777777" w:rsidR="00BB7EA3" w:rsidRDefault="0000000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พิจารณาจาก ๒ ปัจจัย คือ โอกาสที่จะเกิด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 xml:space="preserve">Likelihood)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พิจารณาความเป็นไปได้ที่จะเกิดเหตุการณ์ความเสี่ยงและผลกระทบ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 xml:space="preserve">Impact)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การวัดความรุนแรงของความเสียหายที่จะเกิดขึ้นจากความเสี่ยงนั้น</w:t>
      </w:r>
    </w:p>
    <w:p w14:paraId="12D17AD1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ศัพท์เฉพาะ คํานิยาม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3256"/>
        <w:gridCol w:w="6804"/>
      </w:tblGrid>
      <w:tr w:rsidR="00BB7EA3" w14:paraId="5CC63D7D" w14:textId="77777777">
        <w:tc>
          <w:tcPr>
            <w:tcW w:w="3256" w:type="dxa"/>
            <w:shd w:val="clear" w:color="auto" w:fill="860000"/>
          </w:tcPr>
          <w:p w14:paraId="09616D8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FFFFFF"/>
                <w:sz w:val="32"/>
                <w:szCs w:val="32"/>
                <w:cs/>
                <w:lang w:val="th-TH"/>
              </w:rPr>
              <w:t>ศัพท์เฉพาะ</w:t>
            </w:r>
          </w:p>
        </w:tc>
        <w:tc>
          <w:tcPr>
            <w:tcW w:w="6804" w:type="dxa"/>
            <w:shd w:val="clear" w:color="auto" w:fill="860000"/>
          </w:tcPr>
          <w:p w14:paraId="79B2D5E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FFFFFF"/>
                <w:sz w:val="32"/>
                <w:szCs w:val="32"/>
                <w:cs/>
                <w:lang w:val="th-TH"/>
              </w:rPr>
              <w:t>คํานิยาม</w:t>
            </w:r>
          </w:p>
        </w:tc>
      </w:tr>
      <w:tr w:rsidR="00BB7EA3" w14:paraId="7EC4AEDE" w14:textId="77777777">
        <w:tc>
          <w:tcPr>
            <w:tcW w:w="3256" w:type="dxa"/>
          </w:tcPr>
          <w:p w14:paraId="3C31D46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ความเสี่ยงต่อการรับสินบน</w:t>
            </w:r>
          </w:p>
          <w:p w14:paraId="5EAF48A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proofErr w:type="gramStart"/>
            <w:r>
              <w:rPr>
                <w:rFonts w:ascii="TH SarabunIT๙" w:hAnsi="TH SarabunIT๙" w:cs="TH SarabunIT๙"/>
                <w:sz w:val="32"/>
                <w:szCs w:val="32"/>
              </w:rPr>
              <w:t>( Bribery</w:t>
            </w:r>
            <w:proofErr w:type="gramEnd"/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proofErr w:type="gramStart"/>
            <w:r>
              <w:rPr>
                <w:rFonts w:ascii="TH SarabunIT๙" w:hAnsi="TH SarabunIT๙" w:cs="TH SarabunIT๙"/>
                <w:sz w:val="32"/>
                <w:szCs w:val="32"/>
              </w:rPr>
              <w:t>Risk )</w:t>
            </w:r>
            <w:proofErr w:type="gramEnd"/>
          </w:p>
        </w:tc>
        <w:tc>
          <w:tcPr>
            <w:tcW w:w="6804" w:type="dxa"/>
          </w:tcPr>
          <w:p w14:paraId="05829CC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การดําเนินงานหรือการปฏิบัติหน้าที่ที่อาจก่อให้เกิดการรับสินบนในอนาคต</w:t>
            </w:r>
          </w:p>
        </w:tc>
      </w:tr>
      <w:tr w:rsidR="00BB7EA3" w14:paraId="34E37E04" w14:textId="77777777">
        <w:tc>
          <w:tcPr>
            <w:tcW w:w="3256" w:type="dxa"/>
          </w:tcPr>
          <w:p w14:paraId="5A75662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ความเสี่ยง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Risk)</w:t>
            </w:r>
          </w:p>
        </w:tc>
        <w:tc>
          <w:tcPr>
            <w:tcW w:w="6804" w:type="dxa"/>
          </w:tcPr>
          <w:p w14:paraId="64DD72A2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ความน่าจะเป็นที่จะเกิดเหตุการณ์บางอย่างซึ่งมีผลกระทบ 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ให้การดําเนินงาน ไม่บรรลุวัตถุประสงค์ที่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กําหนด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ไว้หรือเบี่ยงเบนไปจากที่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กําหนด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ไว้ ทั้งนี้ผลกระทบที่เกิดขึ้นอาจส่งผลในทางบวกหรือทางลบก็ได้</w:t>
            </w:r>
          </w:p>
          <w:p w14:paraId="1E83AA1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ผลกระทบทางลบ เรียกว่า ความเสี่ยง</w:t>
            </w:r>
          </w:p>
          <w:p w14:paraId="3C20E3C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ผลกระทบทางบวก เรียกว่า โอกาส</w:t>
            </w:r>
          </w:p>
          <w:p w14:paraId="54CF6F09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</w:tr>
      <w:tr w:rsidR="00BB7EA3" w14:paraId="225F7308" w14:textId="77777777">
        <w:tc>
          <w:tcPr>
            <w:tcW w:w="3256" w:type="dxa"/>
          </w:tcPr>
          <w:p w14:paraId="16663FD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ความเสี่ยง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/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ปัญหา</w:t>
            </w:r>
          </w:p>
        </w:tc>
        <w:tc>
          <w:tcPr>
            <w:tcW w:w="6804" w:type="dxa"/>
          </w:tcPr>
          <w:p w14:paraId="6BAAD8A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ความเสี่ยง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: </w:t>
            </w:r>
            <w:r>
              <w:rPr>
                <w:rFonts w:ascii="TH SarabunIT๙" w:hAnsi="TH SarabunIT๙" w:cs="TH SarabunIT๙"/>
                <w:sz w:val="32"/>
                <w:szCs w:val="32"/>
                <w:highlight w:val="yellow"/>
                <w:cs/>
                <w:lang w:val="th-TH"/>
              </w:rPr>
              <w:t>เหตุการณ์ที่ยังไม่เกิด ต้องหามาตรการควบคุม</w:t>
            </w:r>
          </w:p>
          <w:p w14:paraId="1446E44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ปัญหา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: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เหตุการณ์ที่เกิดขึ้นแล้ว รู้อยู่แล้ว ต้องแก้ไขปัญหา เช่น การไม่มีความรู้ความเข้าใจ คือปัญหา ไม่ใช่ความเสี่ยง เป็นต้น</w:t>
            </w:r>
          </w:p>
          <w:p w14:paraId="7EAF33B4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12E9CD69" w14:textId="77777777">
        <w:tc>
          <w:tcPr>
            <w:tcW w:w="3256" w:type="dxa"/>
          </w:tcPr>
          <w:p w14:paraId="42CCD07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ประเด็นความเสี่ยงการทุจริต</w:t>
            </w:r>
          </w:p>
          <w:p w14:paraId="46659DC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804" w:type="dxa"/>
          </w:tcPr>
          <w:p w14:paraId="43619DA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เป็นขั้นตอนในการค้นหาว่ามีรูปแบบความเสี่ยงการทุจริตอย่างไรบ้าง</w:t>
            </w:r>
          </w:p>
        </w:tc>
      </w:tr>
      <w:tr w:rsidR="00BB7EA3" w14:paraId="19E3C476" w14:textId="77777777">
        <w:tc>
          <w:tcPr>
            <w:tcW w:w="3256" w:type="dxa"/>
          </w:tcPr>
          <w:p w14:paraId="2E7A026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โอกาส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Likelihood )</w:t>
            </w:r>
          </w:p>
        </w:tc>
        <w:tc>
          <w:tcPr>
            <w:tcW w:w="6804" w:type="dxa"/>
          </w:tcPr>
          <w:p w14:paraId="19BAC0F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โอกาสหรือความเป็นไปได้ที่เหตุการณ์จะเกิดขึ้น</w:t>
            </w:r>
          </w:p>
          <w:p w14:paraId="2C88DF1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621802DF" w14:textId="77777777">
        <w:tc>
          <w:tcPr>
            <w:tcW w:w="3256" w:type="dxa"/>
          </w:tcPr>
          <w:p w14:paraId="51F4987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ระดับความรุนแรงของความเสี่ยง</w:t>
            </w:r>
          </w:p>
          <w:p w14:paraId="2F88FC0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ต่อการรับสินบน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Risk Score)</w:t>
            </w:r>
          </w:p>
        </w:tc>
        <w:tc>
          <w:tcPr>
            <w:tcW w:w="6804" w:type="dxa"/>
          </w:tcPr>
          <w:p w14:paraId="353924E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คะแนนรวม ที่เป็นผลจากการประเมินความเสี่ยงการทุจริตที่เป็นผลจากการประเมินความเสี่ยงการทุจริตจาก ๒ ปัจจัยคือโอกาสเกิด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Likelihood)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และ ผลกระทบ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Impact)</w:t>
            </w:r>
          </w:p>
          <w:p w14:paraId="6C49B0FE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71C5044F" w14:textId="77777777">
        <w:tc>
          <w:tcPr>
            <w:tcW w:w="3256" w:type="dxa"/>
          </w:tcPr>
          <w:p w14:paraId="4E3315E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ผู้รับผิดชอบความเสี่ยงต่อ</w:t>
            </w:r>
          </w:p>
          <w:p w14:paraId="18DD1B0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การรับสินบน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Risk Owner)</w:t>
            </w:r>
          </w:p>
        </w:tc>
        <w:tc>
          <w:tcPr>
            <w:tcW w:w="6804" w:type="dxa"/>
          </w:tcPr>
          <w:p w14:paraId="7562FE5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ผู้ปฏิบัติงานหรือรับผิดชอบ กระบวนงานหรือโครงการ</w:t>
            </w:r>
          </w:p>
        </w:tc>
      </w:tr>
    </w:tbl>
    <w:p w14:paraId="2E433254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14E6D180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75FFC588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7049EEC9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เกณฑ์การประเมินความเสี่ยงการรับสินบน</w:t>
      </w:r>
    </w:p>
    <w:p w14:paraId="5F5A82F0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 xml:space="preserve">ตารางที่ ๑ เกณฑ์โอกาสที่จะเกิด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(</w:t>
      </w:r>
      <w:r>
        <w:rPr>
          <w:rFonts w:ascii="TH SarabunIT๙" w:hAnsi="TH SarabunIT๙" w:cs="TH SarabunIT๙"/>
          <w:b/>
          <w:bCs/>
          <w:sz w:val="36"/>
          <w:szCs w:val="36"/>
        </w:rPr>
        <w:t>Likelihood)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088"/>
      </w:tblGrid>
      <w:tr w:rsidR="00BB7EA3" w14:paraId="6B8BBE2D" w14:textId="77777777">
        <w:trPr>
          <w:trHeight w:val="957"/>
        </w:trPr>
        <w:tc>
          <w:tcPr>
            <w:tcW w:w="8784" w:type="dxa"/>
            <w:gridSpan w:val="2"/>
            <w:shd w:val="clear" w:color="auto" w:fill="860000"/>
          </w:tcPr>
          <w:p w14:paraId="2E5E1D0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โอกาสเกิดการทุจริตการรับสินบน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Likelihood)</w:t>
            </w:r>
          </w:p>
        </w:tc>
      </w:tr>
      <w:tr w:rsidR="00BB7EA3" w14:paraId="6E6F51CA" w14:textId="77777777">
        <w:tc>
          <w:tcPr>
            <w:tcW w:w="1696" w:type="dxa"/>
            <w:shd w:val="clear" w:color="auto" w:fill="FF0000"/>
          </w:tcPr>
          <w:p w14:paraId="6B0BA62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</w:p>
        </w:tc>
        <w:tc>
          <w:tcPr>
            <w:tcW w:w="7088" w:type="dxa"/>
          </w:tcPr>
          <w:p w14:paraId="38F11B7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เหตุการณ์อาจเกิดขึ้นได้สูงมาก แต่ไม่เกินร้อยละ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ร้อยละ ๓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14B7E8EC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45F3FE25" w14:textId="77777777">
        <w:tc>
          <w:tcPr>
            <w:tcW w:w="1696" w:type="dxa"/>
            <w:shd w:val="clear" w:color="auto" w:fill="FFC000"/>
          </w:tcPr>
          <w:p w14:paraId="3FA1AB1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7088" w:type="dxa"/>
          </w:tcPr>
          <w:p w14:paraId="382D832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เหตุการณ์ที่อาจเกิดได้สูง แต่ไม่เกินร้อยละ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ร้อยละ ๒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450E0574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7245518D" w14:textId="77777777">
        <w:tc>
          <w:tcPr>
            <w:tcW w:w="1696" w:type="dxa"/>
            <w:shd w:val="clear" w:color="auto" w:fill="FFFF00"/>
          </w:tcPr>
          <w:p w14:paraId="3C69A47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7088" w:type="dxa"/>
          </w:tcPr>
          <w:p w14:paraId="3BD7269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เหตุการณ์ที่อาจเกิดขึ้นไม่เกิน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ร้อยละ ๑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47F08C5B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67E3FA4F" w14:textId="77777777">
        <w:tc>
          <w:tcPr>
            <w:tcW w:w="1696" w:type="dxa"/>
            <w:shd w:val="clear" w:color="auto" w:fill="AEAAAA" w:themeFill="background2" w:themeFillShade="BF"/>
          </w:tcPr>
          <w:p w14:paraId="68568DE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7088" w:type="dxa"/>
          </w:tcPr>
          <w:p w14:paraId="5B8E9E2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เหตุการณ์ที่อาจเกิดขึ้นไม่เกิน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ร้อยละ ๐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๑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0956F43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3D0FC4E3" w14:textId="77777777">
        <w:tc>
          <w:tcPr>
            <w:tcW w:w="1696" w:type="dxa"/>
            <w:shd w:val="clear" w:color="auto" w:fill="B4C6E7" w:themeFill="accent1" w:themeFillTint="66"/>
          </w:tcPr>
          <w:p w14:paraId="30068D1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7088" w:type="dxa"/>
          </w:tcPr>
          <w:p w14:paraId="0660079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เหตุการณ์ไม่น่ามีโอกาสเกิดขึ้น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ไม่เกิดขึ้นเลย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</w:p>
          <w:p w14:paraId="2D0F3FCF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21010664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F5F0092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AA5BD80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 xml:space="preserve">ตารางที่ ๒ เกณฑ์ผลกระทบ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>(</w:t>
      </w:r>
      <w:r>
        <w:rPr>
          <w:rFonts w:ascii="TH SarabunIT๙" w:hAnsi="TH SarabunIT๙" w:cs="TH SarabunIT๙"/>
          <w:b/>
          <w:bCs/>
          <w:sz w:val="36"/>
          <w:szCs w:val="36"/>
        </w:rPr>
        <w:t>Impact)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088"/>
      </w:tblGrid>
      <w:tr w:rsidR="00BB7EA3" w14:paraId="236BDEB6" w14:textId="77777777">
        <w:trPr>
          <w:trHeight w:val="957"/>
        </w:trPr>
        <w:tc>
          <w:tcPr>
            <w:tcW w:w="8784" w:type="dxa"/>
            <w:gridSpan w:val="2"/>
            <w:shd w:val="clear" w:color="auto" w:fill="860000"/>
          </w:tcPr>
          <w:p w14:paraId="0363B6E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ระดับความรุนแรงของผลกระทบ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(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Impact)</w:t>
            </w:r>
          </w:p>
        </w:tc>
      </w:tr>
      <w:tr w:rsidR="00BB7EA3" w14:paraId="449A1D71" w14:textId="77777777">
        <w:tc>
          <w:tcPr>
            <w:tcW w:w="1696" w:type="dxa"/>
            <w:shd w:val="clear" w:color="auto" w:fill="FF0000"/>
          </w:tcPr>
          <w:p w14:paraId="7C4BA11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sz w:val="40"/>
                <w:szCs w:val="40"/>
              </w:rPr>
              <w:t>5</w:t>
            </w:r>
          </w:p>
        </w:tc>
        <w:tc>
          <w:tcPr>
            <w:tcW w:w="7088" w:type="dxa"/>
          </w:tcPr>
          <w:p w14:paraId="7C6FD94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กระทบต่องบประมาณและความเชื่อมั่นของสังคมระดับสูงมาก</w:t>
            </w:r>
          </w:p>
          <w:p w14:paraId="69F0592E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7B0B0C84" w14:textId="77777777">
        <w:tc>
          <w:tcPr>
            <w:tcW w:w="1696" w:type="dxa"/>
            <w:shd w:val="clear" w:color="auto" w:fill="FFC000"/>
          </w:tcPr>
          <w:p w14:paraId="676848D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sz w:val="40"/>
                <w:szCs w:val="40"/>
              </w:rPr>
              <w:t>4</w:t>
            </w:r>
          </w:p>
        </w:tc>
        <w:tc>
          <w:tcPr>
            <w:tcW w:w="7088" w:type="dxa"/>
          </w:tcPr>
          <w:p w14:paraId="26BE992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กระทบต่องบประมาณและความเชื่อมั่นของสังคมระดับสูง</w:t>
            </w:r>
          </w:p>
          <w:p w14:paraId="7906201E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73F11F60" w14:textId="77777777">
        <w:tc>
          <w:tcPr>
            <w:tcW w:w="1696" w:type="dxa"/>
            <w:shd w:val="clear" w:color="auto" w:fill="FFFF00"/>
          </w:tcPr>
          <w:p w14:paraId="71EC1A4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sz w:val="40"/>
                <w:szCs w:val="40"/>
              </w:rPr>
              <w:t>3</w:t>
            </w:r>
          </w:p>
        </w:tc>
        <w:tc>
          <w:tcPr>
            <w:tcW w:w="7088" w:type="dxa"/>
          </w:tcPr>
          <w:p w14:paraId="09B8755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กระทบต่องบประมาณและความเชื่อมั่นของสังคมระดับปานกลาง</w:t>
            </w:r>
          </w:p>
          <w:p w14:paraId="047ABEA9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0B23BFCB" w14:textId="77777777">
        <w:tc>
          <w:tcPr>
            <w:tcW w:w="1696" w:type="dxa"/>
            <w:shd w:val="clear" w:color="auto" w:fill="AEAAAA" w:themeFill="background2" w:themeFillShade="BF"/>
          </w:tcPr>
          <w:p w14:paraId="044D98B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sz w:val="40"/>
                <w:szCs w:val="40"/>
              </w:rPr>
              <w:t>2</w:t>
            </w:r>
          </w:p>
        </w:tc>
        <w:tc>
          <w:tcPr>
            <w:tcW w:w="7088" w:type="dxa"/>
          </w:tcPr>
          <w:p w14:paraId="2FE9760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กระทบต่องบประมาณและความเชื่อมั่น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ของ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สังคมระดับต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่ำ</w:t>
            </w:r>
          </w:p>
          <w:p w14:paraId="2A61F5E9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B7EA3" w14:paraId="32C05CC3" w14:textId="77777777">
        <w:tc>
          <w:tcPr>
            <w:tcW w:w="1696" w:type="dxa"/>
            <w:shd w:val="clear" w:color="auto" w:fill="B4C6E7" w:themeFill="accent1" w:themeFillTint="66"/>
          </w:tcPr>
          <w:p w14:paraId="7581818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sz w:val="40"/>
                <w:szCs w:val="40"/>
              </w:rPr>
              <w:t>1</w:t>
            </w:r>
          </w:p>
        </w:tc>
        <w:tc>
          <w:tcPr>
            <w:tcW w:w="7088" w:type="dxa"/>
          </w:tcPr>
          <w:p w14:paraId="0453B78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กระทบต่องบประมาณและความเชื่อมั่น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ของ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สังคมระดับต่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ำ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มาก</w:t>
            </w:r>
          </w:p>
          <w:p w14:paraId="1AB527B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18B365CE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55555D2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25CA25CB" w14:textId="77777777" w:rsidR="00BB7EA3" w:rsidRDefault="00000000">
      <w:pPr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 xml:space="preserve">ตารางที่ 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3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คะแนนระดับความเสี่ยงการทุจริตการรับสินบน</w:t>
      </w:r>
    </w:p>
    <w:p w14:paraId="5718A1AE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558"/>
        <w:gridCol w:w="1558"/>
        <w:gridCol w:w="1558"/>
        <w:gridCol w:w="1558"/>
        <w:gridCol w:w="1559"/>
        <w:gridCol w:w="1559"/>
      </w:tblGrid>
      <w:tr w:rsidR="00BB7EA3" w14:paraId="70353F26" w14:textId="77777777">
        <w:trPr>
          <w:trHeight w:val="773"/>
        </w:trPr>
        <w:tc>
          <w:tcPr>
            <w:tcW w:w="9350" w:type="dxa"/>
            <w:gridSpan w:val="6"/>
          </w:tcPr>
          <w:p w14:paraId="66FF6E3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  <w:t>Risk Score</w:t>
            </w:r>
          </w:p>
        </w:tc>
      </w:tr>
      <w:tr w:rsidR="00BB7EA3" w14:paraId="25864C72" w14:textId="77777777">
        <w:trPr>
          <w:trHeight w:val="698"/>
        </w:trPr>
        <w:tc>
          <w:tcPr>
            <w:tcW w:w="1558" w:type="dxa"/>
            <w:vMerge w:val="restart"/>
            <w:shd w:val="clear" w:color="auto" w:fill="8EAADB" w:themeFill="accent1" w:themeFillTint="99"/>
          </w:tcPr>
          <w:p w14:paraId="45C493F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216D014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  <w:p w14:paraId="6DD71AD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โอกาสเกิด</w:t>
            </w:r>
          </w:p>
        </w:tc>
        <w:tc>
          <w:tcPr>
            <w:tcW w:w="7792" w:type="dxa"/>
            <w:gridSpan w:val="5"/>
            <w:shd w:val="clear" w:color="auto" w:fill="D9E2F3" w:themeFill="accent1" w:themeFillTint="33"/>
          </w:tcPr>
          <w:p w14:paraId="702DBBB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ผลกระทบ</w:t>
            </w:r>
          </w:p>
        </w:tc>
      </w:tr>
      <w:tr w:rsidR="00BB7EA3" w14:paraId="23413649" w14:textId="77777777">
        <w:trPr>
          <w:trHeight w:val="702"/>
        </w:trPr>
        <w:tc>
          <w:tcPr>
            <w:tcW w:w="1558" w:type="dxa"/>
            <w:vMerge/>
            <w:shd w:val="clear" w:color="auto" w:fill="8EAADB" w:themeFill="accent1" w:themeFillTint="99"/>
          </w:tcPr>
          <w:p w14:paraId="2C2F6E7B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8" w:type="dxa"/>
            <w:shd w:val="clear" w:color="auto" w:fill="FFF2CC" w:themeFill="accent4" w:themeFillTint="33"/>
          </w:tcPr>
          <w:p w14:paraId="32AE3FF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558" w:type="dxa"/>
            <w:shd w:val="clear" w:color="auto" w:fill="FFF2CC" w:themeFill="accent4" w:themeFillTint="33"/>
          </w:tcPr>
          <w:p w14:paraId="61D809E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558" w:type="dxa"/>
            <w:shd w:val="clear" w:color="auto" w:fill="FFF2CC" w:themeFill="accent4" w:themeFillTint="33"/>
          </w:tcPr>
          <w:p w14:paraId="38006E0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559" w:type="dxa"/>
            <w:shd w:val="clear" w:color="auto" w:fill="FFF2CC" w:themeFill="accent4" w:themeFillTint="33"/>
          </w:tcPr>
          <w:p w14:paraId="0389181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559" w:type="dxa"/>
            <w:shd w:val="clear" w:color="auto" w:fill="FFF2CC" w:themeFill="accent4" w:themeFillTint="33"/>
          </w:tcPr>
          <w:p w14:paraId="3D6D401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5</w:t>
            </w:r>
          </w:p>
        </w:tc>
      </w:tr>
      <w:tr w:rsidR="00BB7EA3" w14:paraId="597E72F3" w14:textId="77777777">
        <w:trPr>
          <w:trHeight w:val="854"/>
        </w:trPr>
        <w:tc>
          <w:tcPr>
            <w:tcW w:w="1558" w:type="dxa"/>
            <w:shd w:val="clear" w:color="auto" w:fill="FFF2CC" w:themeFill="accent4" w:themeFillTint="33"/>
          </w:tcPr>
          <w:p w14:paraId="17CC464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5</w:t>
            </w:r>
          </w:p>
        </w:tc>
        <w:tc>
          <w:tcPr>
            <w:tcW w:w="1558" w:type="dxa"/>
            <w:shd w:val="clear" w:color="auto" w:fill="FFC000"/>
          </w:tcPr>
          <w:p w14:paraId="12B07DF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8" w:type="dxa"/>
            <w:shd w:val="clear" w:color="auto" w:fill="FFC000"/>
          </w:tcPr>
          <w:p w14:paraId="17DC34D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8" w:type="dxa"/>
            <w:shd w:val="clear" w:color="auto" w:fill="FF0000"/>
          </w:tcPr>
          <w:p w14:paraId="75E4992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  <w:tc>
          <w:tcPr>
            <w:tcW w:w="1559" w:type="dxa"/>
            <w:shd w:val="clear" w:color="auto" w:fill="FF0000"/>
          </w:tcPr>
          <w:p w14:paraId="5DD3BCE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  <w:tc>
          <w:tcPr>
            <w:tcW w:w="1559" w:type="dxa"/>
            <w:shd w:val="clear" w:color="auto" w:fill="FF0000"/>
          </w:tcPr>
          <w:p w14:paraId="1F0337C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</w:tr>
      <w:tr w:rsidR="00BB7EA3" w14:paraId="256F70C0" w14:textId="77777777">
        <w:trPr>
          <w:trHeight w:val="836"/>
        </w:trPr>
        <w:tc>
          <w:tcPr>
            <w:tcW w:w="1558" w:type="dxa"/>
            <w:shd w:val="clear" w:color="auto" w:fill="FFF2CC" w:themeFill="accent4" w:themeFillTint="33"/>
          </w:tcPr>
          <w:p w14:paraId="630CC8F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4</w:t>
            </w:r>
          </w:p>
        </w:tc>
        <w:tc>
          <w:tcPr>
            <w:tcW w:w="1558" w:type="dxa"/>
            <w:shd w:val="clear" w:color="auto" w:fill="FFFF00"/>
          </w:tcPr>
          <w:p w14:paraId="7C85984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ปานกลาง</w:t>
            </w:r>
          </w:p>
        </w:tc>
        <w:tc>
          <w:tcPr>
            <w:tcW w:w="1558" w:type="dxa"/>
            <w:shd w:val="clear" w:color="auto" w:fill="FFC000"/>
          </w:tcPr>
          <w:p w14:paraId="2C2F7D4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8" w:type="dxa"/>
            <w:shd w:val="clear" w:color="auto" w:fill="FFC000"/>
          </w:tcPr>
          <w:p w14:paraId="34E63AD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9" w:type="dxa"/>
            <w:shd w:val="clear" w:color="auto" w:fill="FF0000"/>
          </w:tcPr>
          <w:p w14:paraId="7F6C952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  <w:tc>
          <w:tcPr>
            <w:tcW w:w="1559" w:type="dxa"/>
            <w:shd w:val="clear" w:color="auto" w:fill="FF0000"/>
          </w:tcPr>
          <w:p w14:paraId="03A3292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</w:tr>
      <w:tr w:rsidR="00BB7EA3" w14:paraId="5DD66ADE" w14:textId="77777777">
        <w:trPr>
          <w:trHeight w:val="704"/>
        </w:trPr>
        <w:tc>
          <w:tcPr>
            <w:tcW w:w="1558" w:type="dxa"/>
            <w:shd w:val="clear" w:color="auto" w:fill="FFF2CC" w:themeFill="accent4" w:themeFillTint="33"/>
          </w:tcPr>
          <w:p w14:paraId="3F45419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3</w:t>
            </w:r>
          </w:p>
        </w:tc>
        <w:tc>
          <w:tcPr>
            <w:tcW w:w="1558" w:type="dxa"/>
            <w:shd w:val="clear" w:color="auto" w:fill="92D050"/>
          </w:tcPr>
          <w:p w14:paraId="5EF19DB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ต่ำ</w:t>
            </w:r>
          </w:p>
        </w:tc>
        <w:tc>
          <w:tcPr>
            <w:tcW w:w="1558" w:type="dxa"/>
            <w:shd w:val="clear" w:color="auto" w:fill="FFFF00"/>
          </w:tcPr>
          <w:p w14:paraId="763C2BE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ปานกลาง</w:t>
            </w:r>
          </w:p>
        </w:tc>
        <w:tc>
          <w:tcPr>
            <w:tcW w:w="1558" w:type="dxa"/>
            <w:shd w:val="clear" w:color="auto" w:fill="FFC000"/>
          </w:tcPr>
          <w:p w14:paraId="7D6C2BA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9" w:type="dxa"/>
            <w:shd w:val="clear" w:color="auto" w:fill="FFC000"/>
          </w:tcPr>
          <w:p w14:paraId="39D2B80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9" w:type="dxa"/>
            <w:shd w:val="clear" w:color="auto" w:fill="FF0000"/>
          </w:tcPr>
          <w:p w14:paraId="63EB883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</w:tr>
      <w:tr w:rsidR="00BB7EA3" w14:paraId="44FE5347" w14:textId="77777777">
        <w:trPr>
          <w:trHeight w:val="832"/>
        </w:trPr>
        <w:tc>
          <w:tcPr>
            <w:tcW w:w="1558" w:type="dxa"/>
            <w:shd w:val="clear" w:color="auto" w:fill="FFF2CC" w:themeFill="accent4" w:themeFillTint="33"/>
          </w:tcPr>
          <w:p w14:paraId="05CEB74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2</w:t>
            </w:r>
          </w:p>
        </w:tc>
        <w:tc>
          <w:tcPr>
            <w:tcW w:w="1558" w:type="dxa"/>
            <w:shd w:val="clear" w:color="auto" w:fill="92D050"/>
          </w:tcPr>
          <w:p w14:paraId="665985C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ต่ำ</w:t>
            </w:r>
          </w:p>
        </w:tc>
        <w:tc>
          <w:tcPr>
            <w:tcW w:w="1558" w:type="dxa"/>
            <w:shd w:val="clear" w:color="auto" w:fill="92D050"/>
          </w:tcPr>
          <w:p w14:paraId="136D96C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ต่ำ</w:t>
            </w:r>
          </w:p>
        </w:tc>
        <w:tc>
          <w:tcPr>
            <w:tcW w:w="1558" w:type="dxa"/>
            <w:shd w:val="clear" w:color="auto" w:fill="FFFF00"/>
          </w:tcPr>
          <w:p w14:paraId="6E3E43A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ปานกลาง</w:t>
            </w:r>
          </w:p>
        </w:tc>
        <w:tc>
          <w:tcPr>
            <w:tcW w:w="1559" w:type="dxa"/>
            <w:shd w:val="clear" w:color="auto" w:fill="FFC000"/>
          </w:tcPr>
          <w:p w14:paraId="65B75FE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9" w:type="dxa"/>
            <w:shd w:val="clear" w:color="auto" w:fill="FF0000"/>
          </w:tcPr>
          <w:p w14:paraId="46E7C85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FFFFFF" w:themeColor="background1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color w:val="FFFFFF" w:themeColor="background1"/>
                <w:sz w:val="32"/>
                <w:szCs w:val="32"/>
                <w:cs/>
                <w:lang w:val="th-TH"/>
              </w:rPr>
              <w:t>สูงมาก</w:t>
            </w:r>
          </w:p>
        </w:tc>
      </w:tr>
      <w:tr w:rsidR="00BB7EA3" w14:paraId="38134DAD" w14:textId="77777777">
        <w:trPr>
          <w:trHeight w:val="710"/>
        </w:trPr>
        <w:tc>
          <w:tcPr>
            <w:tcW w:w="1558" w:type="dxa"/>
            <w:shd w:val="clear" w:color="auto" w:fill="FFF2CC" w:themeFill="accent4" w:themeFillTint="33"/>
          </w:tcPr>
          <w:p w14:paraId="6BCDAD2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1</w:t>
            </w:r>
          </w:p>
        </w:tc>
        <w:tc>
          <w:tcPr>
            <w:tcW w:w="1558" w:type="dxa"/>
            <w:shd w:val="clear" w:color="auto" w:fill="92D050"/>
          </w:tcPr>
          <w:p w14:paraId="4C795DC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ต่ำ</w:t>
            </w:r>
          </w:p>
        </w:tc>
        <w:tc>
          <w:tcPr>
            <w:tcW w:w="1558" w:type="dxa"/>
            <w:shd w:val="clear" w:color="auto" w:fill="92D050"/>
          </w:tcPr>
          <w:p w14:paraId="670F919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ต่ำ</w:t>
            </w:r>
          </w:p>
        </w:tc>
        <w:tc>
          <w:tcPr>
            <w:tcW w:w="1558" w:type="dxa"/>
            <w:shd w:val="clear" w:color="auto" w:fill="FFFF00"/>
          </w:tcPr>
          <w:p w14:paraId="5B51B9E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ปานกลาง</w:t>
            </w:r>
          </w:p>
        </w:tc>
        <w:tc>
          <w:tcPr>
            <w:tcW w:w="1559" w:type="dxa"/>
            <w:shd w:val="clear" w:color="auto" w:fill="FFC000"/>
          </w:tcPr>
          <w:p w14:paraId="6954CD0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  <w:tc>
          <w:tcPr>
            <w:tcW w:w="1559" w:type="dxa"/>
            <w:shd w:val="clear" w:color="auto" w:fill="FFC000"/>
          </w:tcPr>
          <w:p w14:paraId="754A225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สูง</w:t>
            </w:r>
          </w:p>
        </w:tc>
      </w:tr>
    </w:tbl>
    <w:p w14:paraId="5797AE01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70FB3321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6FE55FDD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4D9B8A42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6313F23F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0F4146C9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56455613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7271F079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36FF0844" w14:textId="77777777" w:rsidR="00265E79" w:rsidRDefault="00265E79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182359A8" w14:textId="77777777" w:rsidR="00BB7EA3" w:rsidRDefault="00000000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  <w:lang w:val="th-TH"/>
        </w:rPr>
        <w:lastRenderedPageBreak/>
        <w:t>ประเด็นการเกิดการทุจริตการรับสินบน</w:t>
      </w:r>
    </w:p>
    <w:p w14:paraId="1F3333B6" w14:textId="77777777" w:rsidR="00BB7EA3" w:rsidRDefault="00000000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/>
          <w:b/>
          <w:bCs/>
          <w:sz w:val="36"/>
          <w:szCs w:val="36"/>
          <w:cs/>
          <w:lang w:val="th-TH"/>
        </w:rPr>
        <w:t>สถานีตำรวจนครบาล</w:t>
      </w:r>
      <w:r>
        <w:rPr>
          <w:rFonts w:ascii="TH SarabunPSK" w:hAnsi="TH SarabunPSK" w:cs="TH SarabunPSK" w:hint="cs"/>
          <w:b/>
          <w:bCs/>
          <w:sz w:val="36"/>
          <w:szCs w:val="36"/>
          <w:cs/>
          <w:lang w:val="th-TH"/>
        </w:rPr>
        <w:t>บางเสาธง</w:t>
      </w:r>
    </w:p>
    <w:p w14:paraId="0A539101" w14:textId="77777777" w:rsidR="00BB7EA3" w:rsidRDefault="00000000">
      <w:pPr>
        <w:spacing w:after="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t>1.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สายงานอำนวยการ</w:t>
      </w:r>
    </w:p>
    <w:tbl>
      <w:tblPr>
        <w:tblStyle w:val="a3"/>
        <w:tblW w:w="10207" w:type="dxa"/>
        <w:tblInd w:w="-431" w:type="dxa"/>
        <w:tblLook w:val="04A0" w:firstRow="1" w:lastRow="0" w:firstColumn="1" w:lastColumn="0" w:noHBand="0" w:noVBand="1"/>
      </w:tblPr>
      <w:tblGrid>
        <w:gridCol w:w="1277"/>
        <w:gridCol w:w="3260"/>
        <w:gridCol w:w="2835"/>
        <w:gridCol w:w="1559"/>
        <w:gridCol w:w="1276"/>
      </w:tblGrid>
      <w:tr w:rsidR="00BB7EA3" w14:paraId="402E78FE" w14:textId="77777777">
        <w:tc>
          <w:tcPr>
            <w:tcW w:w="1277" w:type="dxa"/>
            <w:vMerge w:val="restart"/>
            <w:shd w:val="clear" w:color="auto" w:fill="0070C0"/>
            <w:vAlign w:val="center"/>
          </w:tcPr>
          <w:p w14:paraId="42EE9C9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56F9524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835" w:type="dxa"/>
            <w:vMerge w:val="restart"/>
            <w:shd w:val="clear" w:color="auto" w:fill="0070C0"/>
            <w:vAlign w:val="center"/>
          </w:tcPr>
          <w:p w14:paraId="35D61AF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ประเด็นความเสี่ยงต่อ</w:t>
            </w:r>
          </w:p>
          <w:p w14:paraId="71D5B09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การรับสินบน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 (Bribery Risk)</w:t>
            </w:r>
          </w:p>
        </w:tc>
        <w:tc>
          <w:tcPr>
            <w:tcW w:w="2835" w:type="dxa"/>
            <w:gridSpan w:val="2"/>
            <w:shd w:val="clear" w:color="auto" w:fill="AEAAAA" w:themeFill="background2" w:themeFillShade="BF"/>
          </w:tcPr>
          <w:p w14:paraId="2DE4DE3C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        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การเกิดการทุจริต</w:t>
            </w:r>
          </w:p>
        </w:tc>
      </w:tr>
      <w:tr w:rsidR="00BB7EA3" w14:paraId="111A3397" w14:textId="77777777">
        <w:tc>
          <w:tcPr>
            <w:tcW w:w="1277" w:type="dxa"/>
            <w:vMerge/>
            <w:shd w:val="clear" w:color="auto" w:fill="0070C0"/>
          </w:tcPr>
          <w:p w14:paraId="51E46FE7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260" w:type="dxa"/>
            <w:vMerge/>
            <w:shd w:val="clear" w:color="auto" w:fill="0070C0"/>
          </w:tcPr>
          <w:p w14:paraId="43A5E3A2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835" w:type="dxa"/>
            <w:vMerge/>
            <w:shd w:val="clear" w:color="auto" w:fill="0070C0"/>
          </w:tcPr>
          <w:p w14:paraId="4E1A9B36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6DC14CE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เคยเกิดขึ้นแล้ว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2BAFC4B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ยังไม่เคยเกิดขึ้น</w:t>
            </w:r>
          </w:p>
        </w:tc>
      </w:tr>
      <w:tr w:rsidR="00BB7EA3" w14:paraId="0974A879" w14:textId="77777777">
        <w:tc>
          <w:tcPr>
            <w:tcW w:w="10207" w:type="dxa"/>
            <w:gridSpan w:val="5"/>
          </w:tcPr>
          <w:p w14:paraId="3539E78C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</w:rPr>
              <w:t xml:space="preserve">1.1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การพิจารณาเลื่อนขั้นเงินเดือน</w:t>
            </w:r>
          </w:p>
        </w:tc>
      </w:tr>
      <w:tr w:rsidR="00BB7EA3" w14:paraId="4137A548" w14:textId="77777777">
        <w:tc>
          <w:tcPr>
            <w:tcW w:w="1277" w:type="dxa"/>
          </w:tcPr>
          <w:p w14:paraId="5B6FEFCA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04EFD4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2158B33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ผู้บังคับบัญชาพิจารณาผลการปฏิบัติ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ราชการผู้ใต้บังคับบัญชาปีละ </w:t>
            </w:r>
            <w:r>
              <w:rPr>
                <w:rFonts w:ascii="TH SarabunIT๙" w:hAnsi="TH SarabunIT๙" w:cs="TH SarabunIT๙"/>
                <w:sz w:val="28"/>
              </w:rPr>
              <w:t xml:space="preserve">2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ครั้ง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br/>
              <w:t xml:space="preserve">(6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เดือน</w:t>
            </w:r>
            <w:r>
              <w:rPr>
                <w:rFonts w:ascii="TH SarabunIT๙" w:hAnsi="TH SarabunIT๙" w:cs="TH SarabunIT๙"/>
                <w:sz w:val="28"/>
                <w:cs/>
              </w:rPr>
              <w:t>/</w:t>
            </w:r>
            <w:r>
              <w:rPr>
                <w:rFonts w:ascii="TH SarabunIT๙" w:hAnsi="TH SarabunIT๙" w:cs="TH SarabunIT๙"/>
                <w:sz w:val="28"/>
              </w:rPr>
              <w:t xml:space="preserve">12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เดือน</w:t>
            </w:r>
            <w:r>
              <w:rPr>
                <w:rFonts w:ascii="TH SarabunIT๙" w:hAnsi="TH SarabunIT๙" w:cs="TH SarabunIT๙"/>
                <w:sz w:val="28"/>
                <w:cs/>
              </w:rPr>
              <w:t>)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62E1089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มีการพิจารณาอย่างไม่ยุติธรรม</w:t>
            </w:r>
          </w:p>
          <w:p w14:paraId="6E139C7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-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มีการพิจารณาแบบเลือกที่รัก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มักที่ชัง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559" w:type="dxa"/>
          </w:tcPr>
          <w:p w14:paraId="016654A1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DC95E6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647BB1BD" w14:textId="77777777">
        <w:tc>
          <w:tcPr>
            <w:tcW w:w="1277" w:type="dxa"/>
          </w:tcPr>
          <w:p w14:paraId="0ECC96D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3260" w:type="dxa"/>
          </w:tcPr>
          <w:p w14:paraId="59C4A91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ผู้บริหารประชุม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พิจารณาเลื่อนขั้นเงินเดือน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6897235A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การพิจารณาเลื่อนขั้นเงินเดือน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ไม่เป็นไปตามผลการปฏิบัติ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ราชการหรือความรู้ความสามารถ</w:t>
            </w:r>
          </w:p>
        </w:tc>
        <w:tc>
          <w:tcPr>
            <w:tcW w:w="1559" w:type="dxa"/>
          </w:tcPr>
          <w:p w14:paraId="093431A7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261941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DBAFA66" w14:textId="77777777">
        <w:tc>
          <w:tcPr>
            <w:tcW w:w="10207" w:type="dxa"/>
            <w:gridSpan w:val="5"/>
          </w:tcPr>
          <w:p w14:paraId="785E8902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1.2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การจัดการเรื่องร้องเรียน</w:t>
            </w:r>
          </w:p>
        </w:tc>
      </w:tr>
      <w:tr w:rsidR="00BB7EA3" w14:paraId="1B41BAE6" w14:textId="77777777">
        <w:tc>
          <w:tcPr>
            <w:tcW w:w="1277" w:type="dxa"/>
          </w:tcPr>
          <w:p w14:paraId="692511D0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 1</w:t>
            </w:r>
          </w:p>
        </w:tc>
        <w:tc>
          <w:tcPr>
            <w:tcW w:w="3260" w:type="dxa"/>
          </w:tcPr>
          <w:p w14:paraId="4E2954F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ผู้ร้องเรียนยื่นร้องเรียนกลั่นแกล้ง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เจ้าหน้าที่ในหน่วยงาน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22AC8F79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ไม่มีการตรวจสอบว่าเรื่อง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ร้องเรียนมีมูลเท็จจริงหรือไม่ 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559" w:type="dxa"/>
          </w:tcPr>
          <w:p w14:paraId="5108DA57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5BAD1D1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2C0003EA" w14:textId="77777777">
        <w:tc>
          <w:tcPr>
            <w:tcW w:w="1277" w:type="dxa"/>
          </w:tcPr>
          <w:p w14:paraId="43ABBE3B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 2</w:t>
            </w:r>
          </w:p>
        </w:tc>
        <w:tc>
          <w:tcPr>
            <w:tcW w:w="3260" w:type="dxa"/>
          </w:tcPr>
          <w:p w14:paraId="2EADAB8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เสนอเรื่องตรวจสอบข้อเท็จจริง ไม่มีการตรวจสอบว่าเรื่อง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ร้องเรียนมีมูลเท็จจริงหรือไม่</w:t>
            </w:r>
          </w:p>
        </w:tc>
        <w:tc>
          <w:tcPr>
            <w:tcW w:w="2835" w:type="dxa"/>
          </w:tcPr>
          <w:p w14:paraId="57997E6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ไม่มีการตรวจสอบว่าเรื่อง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ร้องเรียนมีมูลเท็จจริงหรือไม่</w:t>
            </w:r>
          </w:p>
        </w:tc>
        <w:tc>
          <w:tcPr>
            <w:tcW w:w="1559" w:type="dxa"/>
          </w:tcPr>
          <w:p w14:paraId="3693300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7A5502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6356F5D4" w14:textId="77777777">
        <w:tc>
          <w:tcPr>
            <w:tcW w:w="10207" w:type="dxa"/>
            <w:gridSpan w:val="5"/>
          </w:tcPr>
          <w:p w14:paraId="17A3008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1.3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การเบิกจ่ายเงินงบประมาณและเงินนอกงบประมาณ</w:t>
            </w:r>
          </w:p>
        </w:tc>
      </w:tr>
      <w:tr w:rsidR="00BB7EA3" w14:paraId="7E472296" w14:textId="77777777">
        <w:tc>
          <w:tcPr>
            <w:tcW w:w="1277" w:type="dxa"/>
          </w:tcPr>
          <w:p w14:paraId="1A21C33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1C4B293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ตรวจสอบหลักฐานการเบิกจ่ายเงิน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งบประมาณและเงินนอกงบประมาณ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ตามวงรอบการเบิกจ่าย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0A77FB3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เอกสารหลักฐานไม่ถูกต้องตาม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ความเป็นจริง</w:t>
            </w:r>
          </w:p>
        </w:tc>
        <w:tc>
          <w:tcPr>
            <w:tcW w:w="1559" w:type="dxa"/>
          </w:tcPr>
          <w:p w14:paraId="37ED5296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268603A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2A14446" w14:textId="77777777">
        <w:tc>
          <w:tcPr>
            <w:tcW w:w="1277" w:type="dxa"/>
          </w:tcPr>
          <w:p w14:paraId="0A06DD8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3260" w:type="dxa"/>
          </w:tcPr>
          <w:p w14:paraId="446DB32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จัดทำเอกสารเพื่อเสนอเรื่องเบิกจ่ายเงินไปยังหน่วยผู้เบิก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3F7EA59A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เอกสารหลักฐานไม่ถูกต้องตาม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ความเป็นจริง</w:t>
            </w:r>
          </w:p>
        </w:tc>
        <w:tc>
          <w:tcPr>
            <w:tcW w:w="1559" w:type="dxa"/>
          </w:tcPr>
          <w:p w14:paraId="78A3D4E4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02B27C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42377BD5" w14:textId="77777777">
        <w:tc>
          <w:tcPr>
            <w:tcW w:w="1277" w:type="dxa"/>
          </w:tcPr>
          <w:p w14:paraId="0FC5028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3260" w:type="dxa"/>
          </w:tcPr>
          <w:p w14:paraId="13FDD6D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หน่วยผู้เบิก ตรวจสอบความถูกต้องและโอนเงินเข้าบัญชีผู้มีสิทธิโดยตรง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0C28F1D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โอนเงินให้ผู้มีสิทธิไม่ถูกต้อง</w:t>
            </w:r>
          </w:p>
        </w:tc>
        <w:tc>
          <w:tcPr>
            <w:tcW w:w="1559" w:type="dxa"/>
          </w:tcPr>
          <w:p w14:paraId="19D2B43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358D6D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0C1277EF" w14:textId="77777777">
        <w:tc>
          <w:tcPr>
            <w:tcW w:w="1277" w:type="dxa"/>
          </w:tcPr>
          <w:p w14:paraId="65965FE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3260" w:type="dxa"/>
          </w:tcPr>
          <w:p w14:paraId="54EA5D1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ส่งหลักฐานการโอนเงินมาให้หน่วยงานเพื่อแจ้งผู้มีสิทธิรับเงิน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ทราบและตรวจสอบความถูกต้อง</w:t>
            </w:r>
          </w:p>
          <w:p w14:paraId="3E010C79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835" w:type="dxa"/>
          </w:tcPr>
          <w:p w14:paraId="494859B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ไม่มีการส่งหลักฐานการโอนเงิน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ให้ผู้มีสิทธิตรวจสอบ</w:t>
            </w:r>
          </w:p>
        </w:tc>
        <w:tc>
          <w:tcPr>
            <w:tcW w:w="1559" w:type="dxa"/>
          </w:tcPr>
          <w:p w14:paraId="77A7BB6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78CDD93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17232232" w14:textId="77777777">
        <w:tc>
          <w:tcPr>
            <w:tcW w:w="10207" w:type="dxa"/>
            <w:gridSpan w:val="5"/>
          </w:tcPr>
          <w:p w14:paraId="3B8FCFC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1.4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กระบวนการ การรับ การแจกจ่ายพัสดุ</w:t>
            </w:r>
          </w:p>
        </w:tc>
      </w:tr>
      <w:tr w:rsidR="00BB7EA3" w14:paraId="0402A6B3" w14:textId="77777777">
        <w:tc>
          <w:tcPr>
            <w:tcW w:w="1277" w:type="dxa"/>
          </w:tcPr>
          <w:p w14:paraId="39E3994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3260" w:type="dxa"/>
          </w:tcPr>
          <w:p w14:paraId="6B7C0CB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เจ้าหน้าที่พัสดุรับและตรวจสอบพัสดุที่ได้รับแจกจ่ายจาก บช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color w:val="FF0000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จำนวนพัสดุที่ได้รับไม่ตรงตามบัญชี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ใบเบิกจ่าย</w:t>
            </w:r>
          </w:p>
        </w:tc>
        <w:tc>
          <w:tcPr>
            <w:tcW w:w="2835" w:type="dxa"/>
          </w:tcPr>
          <w:p w14:paraId="11008CBE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จำนวนพัสดุที่ได้รับไม่ตรงตามบัญชี</w:t>
            </w:r>
          </w:p>
        </w:tc>
        <w:tc>
          <w:tcPr>
            <w:tcW w:w="1559" w:type="dxa"/>
          </w:tcPr>
          <w:p w14:paraId="5D241AC8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D24489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C97C172" w14:textId="77777777">
        <w:tc>
          <w:tcPr>
            <w:tcW w:w="1277" w:type="dxa"/>
          </w:tcPr>
          <w:p w14:paraId="74C1D79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3260" w:type="dxa"/>
          </w:tcPr>
          <w:p w14:paraId="4B78053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นำพัสดุมาแจกจ่ายแต่ละฝ่าย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ในสังกัดตามความต้องการ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566D98C0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การแจกจ่าย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พัสุ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ดุที่ได้รับแต่ละฝ่ายไม่เท่าเทียม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ตามความต้องการ</w:t>
            </w:r>
          </w:p>
          <w:p w14:paraId="4589E24E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55BB9B08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</w:p>
          <w:p w14:paraId="193773CD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559" w:type="dxa"/>
          </w:tcPr>
          <w:p w14:paraId="7F62368B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75D35FBD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  <w:p w14:paraId="490CCF91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0B83DBE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7B6CEE25" w14:textId="77777777">
        <w:tc>
          <w:tcPr>
            <w:tcW w:w="1277" w:type="dxa"/>
            <w:vMerge w:val="restart"/>
            <w:shd w:val="clear" w:color="auto" w:fill="0070C0"/>
            <w:vAlign w:val="center"/>
          </w:tcPr>
          <w:p w14:paraId="44E529C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lastRenderedPageBreak/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2680785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835" w:type="dxa"/>
            <w:vMerge w:val="restart"/>
            <w:shd w:val="clear" w:color="auto" w:fill="0070C0"/>
            <w:vAlign w:val="center"/>
          </w:tcPr>
          <w:p w14:paraId="299521D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2835" w:type="dxa"/>
            <w:gridSpan w:val="2"/>
            <w:shd w:val="clear" w:color="auto" w:fill="AEAAAA" w:themeFill="background2" w:themeFillShade="BF"/>
            <w:vAlign w:val="center"/>
          </w:tcPr>
          <w:p w14:paraId="593FB0C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การเกิดการทุจริต</w:t>
            </w:r>
          </w:p>
        </w:tc>
      </w:tr>
      <w:tr w:rsidR="00BB7EA3" w14:paraId="1BD600EB" w14:textId="77777777">
        <w:tc>
          <w:tcPr>
            <w:tcW w:w="1277" w:type="dxa"/>
            <w:vMerge/>
            <w:shd w:val="clear" w:color="auto" w:fill="0070C0"/>
          </w:tcPr>
          <w:p w14:paraId="1CF90252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3260" w:type="dxa"/>
            <w:vMerge/>
            <w:shd w:val="clear" w:color="auto" w:fill="0070C0"/>
          </w:tcPr>
          <w:p w14:paraId="17DAC774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2835" w:type="dxa"/>
            <w:vMerge/>
            <w:shd w:val="clear" w:color="auto" w:fill="0070C0"/>
          </w:tcPr>
          <w:p w14:paraId="3F226171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2500FDA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เคยเกิดขึ้นแล้ว</w:t>
            </w:r>
          </w:p>
        </w:tc>
        <w:tc>
          <w:tcPr>
            <w:tcW w:w="1276" w:type="dxa"/>
            <w:shd w:val="clear" w:color="auto" w:fill="D0CECE" w:themeFill="background2" w:themeFillShade="E6"/>
            <w:vAlign w:val="center"/>
          </w:tcPr>
          <w:p w14:paraId="320F9BB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ยังไม่เคยเกิดขึ้น</w:t>
            </w:r>
          </w:p>
        </w:tc>
      </w:tr>
      <w:tr w:rsidR="00BB7EA3" w14:paraId="3293D526" w14:textId="77777777">
        <w:tc>
          <w:tcPr>
            <w:tcW w:w="1277" w:type="dxa"/>
          </w:tcPr>
          <w:p w14:paraId="7BEE02B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260" w:type="dxa"/>
          </w:tcPr>
          <w:p w14:paraId="74EC4F3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ลงทะเบียนคุม รับ จ่าย รายงานผล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และลงข้อมูลในระบบ </w:t>
            </w:r>
            <w:r>
              <w:rPr>
                <w:rFonts w:ascii="TH SarabunIT๙" w:hAnsi="TH SarabunIT๙" w:cs="TH SarabunIT๙"/>
                <w:sz w:val="28"/>
              </w:rPr>
              <w:t xml:space="preserve">POLIS </w:t>
            </w:r>
          </w:p>
        </w:tc>
        <w:tc>
          <w:tcPr>
            <w:tcW w:w="2835" w:type="dxa"/>
          </w:tcPr>
          <w:p w14:paraId="28A9197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จำนวนพัสดุที่แจกไม่ตรงตามที่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บันทึกในทะเบียนคุม</w:t>
            </w:r>
          </w:p>
        </w:tc>
        <w:tc>
          <w:tcPr>
            <w:tcW w:w="1559" w:type="dxa"/>
          </w:tcPr>
          <w:p w14:paraId="7A422A77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5764015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963D04A" w14:textId="77777777">
        <w:tc>
          <w:tcPr>
            <w:tcW w:w="1277" w:type="dxa"/>
          </w:tcPr>
          <w:p w14:paraId="6C64E04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4</w:t>
            </w:r>
          </w:p>
        </w:tc>
        <w:tc>
          <w:tcPr>
            <w:tcW w:w="3260" w:type="dxa"/>
          </w:tcPr>
          <w:p w14:paraId="74FCFCF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รายงานการรับ จ่าย และวัสดุ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คงเหลือเมื่อสิ้นปีงบประมาณ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2880EB8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จำนวนพัสดุที่แจกไม่ตรงตามที่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บันทึกในทะเบียนคุม</w:t>
            </w:r>
          </w:p>
        </w:tc>
        <w:tc>
          <w:tcPr>
            <w:tcW w:w="1559" w:type="dxa"/>
          </w:tcPr>
          <w:p w14:paraId="74D8F14F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41AE5E4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10AB27E8" w14:textId="77777777">
        <w:tc>
          <w:tcPr>
            <w:tcW w:w="10207" w:type="dxa"/>
            <w:gridSpan w:val="5"/>
          </w:tcPr>
          <w:p w14:paraId="653A827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1.5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กระบวนการ การจัดซื้อจัดจ้าง</w:t>
            </w:r>
          </w:p>
        </w:tc>
      </w:tr>
      <w:tr w:rsidR="00BB7EA3" w14:paraId="715E5CD0" w14:textId="77777777">
        <w:tc>
          <w:tcPr>
            <w:tcW w:w="1277" w:type="dxa"/>
          </w:tcPr>
          <w:p w14:paraId="1126B69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15387BE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เจ้าหน้าที่ตรวจสอบความต้องการ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วัสดุอุปกรณ์ หรืองานจ้างที่จำเป็นต่อ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การปฏิบัติหน้าที่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32F52E3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จำนว นความต้องการว วัสดุ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อุปกรณ์ หรืองานจ้างต่างๆ ไม่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ตรงตามความจริง</w:t>
            </w:r>
          </w:p>
        </w:tc>
        <w:tc>
          <w:tcPr>
            <w:tcW w:w="1559" w:type="dxa"/>
          </w:tcPr>
          <w:p w14:paraId="02FAFF2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721A2DD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F7B201C" w14:textId="77777777">
        <w:tc>
          <w:tcPr>
            <w:tcW w:w="1277" w:type="dxa"/>
          </w:tcPr>
          <w:p w14:paraId="4C1B8D2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3260" w:type="dxa"/>
          </w:tcPr>
          <w:p w14:paraId="5801DE5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รวบรวมความต้องการเสนอผู้มี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อำนาจเพื่อขออนุมัติจัดซื้อจัดจ้างโดย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ระบุวงเงินงบประมาณ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5ABA8D2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วงเงินในการจัดซื้อหรือจัดจ้าง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แพงกว่าราคาในท้องตลาด</w:t>
            </w:r>
          </w:p>
        </w:tc>
        <w:tc>
          <w:tcPr>
            <w:tcW w:w="1559" w:type="dxa"/>
          </w:tcPr>
          <w:p w14:paraId="41C63F87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6D7FEB8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5D3A0F9D" w14:textId="77777777">
        <w:tc>
          <w:tcPr>
            <w:tcW w:w="1277" w:type="dxa"/>
          </w:tcPr>
          <w:p w14:paraId="118BC77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260" w:type="dxa"/>
          </w:tcPr>
          <w:p w14:paraId="3A6ED16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เมื่อได้รับอนุมัติให้ดำเนินการจัดซื้อจัดจ้าง แล้วดำเนินการตามขั้นตอน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การจัดซื้อจัดจ้าง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48653636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มีการคัดเลือกร้านค้าหรือบริษัท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ทำให้เกิดผลประโยชน์ทับซ้อน</w:t>
            </w:r>
          </w:p>
        </w:tc>
        <w:tc>
          <w:tcPr>
            <w:tcW w:w="1559" w:type="dxa"/>
          </w:tcPr>
          <w:p w14:paraId="6DDD99DE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6964DB3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379F3B0F" w14:textId="77777777">
        <w:tc>
          <w:tcPr>
            <w:tcW w:w="1277" w:type="dxa"/>
          </w:tcPr>
          <w:p w14:paraId="1775DCF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4</w:t>
            </w:r>
          </w:p>
        </w:tc>
        <w:tc>
          <w:tcPr>
            <w:tcW w:w="3260" w:type="dxa"/>
          </w:tcPr>
          <w:p w14:paraId="1FA9DA6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เสนอเรื่องขออนุมัติจัดซื้อ หรือจัด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จ้างตามลำดับชั้นถึงหน่วยผู้เบิก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522C5485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เอกสารในการจัดซื้อหรือจัดจ้าง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ไม่ครบหรือไม่ถูกต้อง</w:t>
            </w:r>
          </w:p>
        </w:tc>
        <w:tc>
          <w:tcPr>
            <w:tcW w:w="1559" w:type="dxa"/>
          </w:tcPr>
          <w:p w14:paraId="09B34783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DCB343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2D0A7C36" w14:textId="77777777">
        <w:tc>
          <w:tcPr>
            <w:tcW w:w="1277" w:type="dxa"/>
          </w:tcPr>
          <w:p w14:paraId="72A98BC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</w:t>
            </w:r>
          </w:p>
        </w:tc>
        <w:tc>
          <w:tcPr>
            <w:tcW w:w="3260" w:type="dxa"/>
          </w:tcPr>
          <w:p w14:paraId="6D656A7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หน่วยผู้เบิกตรวจสอบเอกสารและโอนเงินให้ผู้มีสิทธิโดยตรง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โอนเงินให้ผู้มีสิทธิไม่ถูกต้อง</w:t>
            </w:r>
          </w:p>
        </w:tc>
        <w:tc>
          <w:tcPr>
            <w:tcW w:w="2835" w:type="dxa"/>
          </w:tcPr>
          <w:p w14:paraId="66B2A1E9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โอนเงินให้ผู้มีสิทธิไม่ถูกต้อง</w:t>
            </w:r>
          </w:p>
        </w:tc>
        <w:tc>
          <w:tcPr>
            <w:tcW w:w="1559" w:type="dxa"/>
          </w:tcPr>
          <w:p w14:paraId="6DFA4E85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36A32D3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28CF0B24" w14:textId="77777777">
        <w:tc>
          <w:tcPr>
            <w:tcW w:w="10207" w:type="dxa"/>
            <w:gridSpan w:val="5"/>
          </w:tcPr>
          <w:p w14:paraId="064BE64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1.6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กระบวนการการขออนุญาตต่ออายุใบสำคัญประจำตัวคนต่างด้าวฯ</w:t>
            </w:r>
          </w:p>
        </w:tc>
      </w:tr>
      <w:tr w:rsidR="00BB7EA3" w14:paraId="2EF759C4" w14:textId="77777777">
        <w:tc>
          <w:tcPr>
            <w:tcW w:w="1277" w:type="dxa"/>
          </w:tcPr>
          <w:p w14:paraId="29EB1E8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3BFEC83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บุคคลต่างด้าว นำสมุดประจำตัวคน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ต่างด้าวฯ มาติดต่อขอต่ออายุ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ใบอนุญาตฯ และเขียนคำร้องฯ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38545933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ผลประโยชน์เพื่ออำนวยความ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สะดวกในการให้บริการ</w:t>
            </w:r>
          </w:p>
        </w:tc>
        <w:tc>
          <w:tcPr>
            <w:tcW w:w="1559" w:type="dxa"/>
          </w:tcPr>
          <w:p w14:paraId="16EEC43C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0EAE8F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00F5AF62" w14:textId="77777777">
        <w:tc>
          <w:tcPr>
            <w:tcW w:w="1277" w:type="dxa"/>
          </w:tcPr>
          <w:p w14:paraId="623B837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3260" w:type="dxa"/>
          </w:tcPr>
          <w:p w14:paraId="202FBFE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เจ้าหน้าที่ตรวจสอบ ความถูกต้อง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เอกสาร และดำเนินการต่ออายุฯ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ตามคำร้องขอ เสนอผู้มีอำนาจ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พิจารณาอนุญาต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62E1DFE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อำนวยความสะดวกใน 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การให้บริการ</w:t>
            </w:r>
          </w:p>
        </w:tc>
        <w:tc>
          <w:tcPr>
            <w:tcW w:w="1559" w:type="dxa"/>
          </w:tcPr>
          <w:p w14:paraId="0E586D3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716313A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28ABF457" w14:textId="77777777">
        <w:tc>
          <w:tcPr>
            <w:tcW w:w="1277" w:type="dxa"/>
          </w:tcPr>
          <w:p w14:paraId="6C56019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260" w:type="dxa"/>
          </w:tcPr>
          <w:p w14:paraId="3A88DB0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มอบสมุดประจำตัวคนต่างด้าวฯ 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ดำเนินการเรียบร้อยให้กับผู้มาติดต่อ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2F47454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ไม่คืนเอกสารให้แก่คนต่างด้าวฯ</w:t>
            </w:r>
          </w:p>
        </w:tc>
        <w:tc>
          <w:tcPr>
            <w:tcW w:w="1559" w:type="dxa"/>
          </w:tcPr>
          <w:p w14:paraId="5C39954D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2821830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2B340C64" w14:textId="77777777">
        <w:tc>
          <w:tcPr>
            <w:tcW w:w="1277" w:type="dxa"/>
          </w:tcPr>
          <w:p w14:paraId="67C976C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4</w:t>
            </w:r>
          </w:p>
        </w:tc>
        <w:tc>
          <w:tcPr>
            <w:tcW w:w="3260" w:type="dxa"/>
          </w:tcPr>
          <w:p w14:paraId="36DFCEC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นำส่งเงินค่าต่ออายุฯเป็นรายได้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แผ่นดิน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430D3BA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ไม่นำส่งเงินค่าต่ออายุฯเป็นรายได้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แผ่นดิน</w:t>
            </w:r>
          </w:p>
        </w:tc>
        <w:tc>
          <w:tcPr>
            <w:tcW w:w="1559" w:type="dxa"/>
          </w:tcPr>
          <w:p w14:paraId="6DB663CF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091FFCD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6866788C" w14:textId="77777777">
        <w:tc>
          <w:tcPr>
            <w:tcW w:w="1277" w:type="dxa"/>
          </w:tcPr>
          <w:p w14:paraId="06CC1FF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</w:t>
            </w:r>
          </w:p>
        </w:tc>
        <w:tc>
          <w:tcPr>
            <w:tcW w:w="3260" w:type="dxa"/>
          </w:tcPr>
          <w:p w14:paraId="5FF2ECB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รายงานผลการดำเนินการไปยัง สตม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ทุกเดือน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05702C35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ไม่รายงาน สตม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เพื่อทราบ</w:t>
            </w:r>
          </w:p>
        </w:tc>
        <w:tc>
          <w:tcPr>
            <w:tcW w:w="1559" w:type="dxa"/>
          </w:tcPr>
          <w:p w14:paraId="3B5CAD2B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 w14:paraId="6D6C222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</w:tbl>
    <w:p w14:paraId="3E2B78FD" w14:textId="77777777" w:rsidR="00BB7EA3" w:rsidRDefault="00BB7EA3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24CD4B7E" w14:textId="77777777" w:rsidR="00BB7EA3" w:rsidRDefault="00BB7EA3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72D5E27C" w14:textId="77777777" w:rsidR="00BB7EA3" w:rsidRDefault="00BB7EA3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4D440E9E" w14:textId="77777777" w:rsidR="00265E79" w:rsidRDefault="00265E79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125E945A" w14:textId="77777777" w:rsidR="00BB7EA3" w:rsidRDefault="00000000">
      <w:pPr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2.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สายป้องกันปราบปราม</w:t>
      </w:r>
    </w:p>
    <w:tbl>
      <w:tblPr>
        <w:tblStyle w:val="a3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3260"/>
        <w:gridCol w:w="2835"/>
        <w:gridCol w:w="1559"/>
        <w:gridCol w:w="1418"/>
      </w:tblGrid>
      <w:tr w:rsidR="00BB7EA3" w14:paraId="579CAE1F" w14:textId="77777777">
        <w:tc>
          <w:tcPr>
            <w:tcW w:w="1277" w:type="dxa"/>
            <w:vMerge w:val="restart"/>
            <w:shd w:val="clear" w:color="auto" w:fill="0070C0"/>
            <w:vAlign w:val="center"/>
          </w:tcPr>
          <w:p w14:paraId="516E0A5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1" w:name="_Hlk125136762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058FE76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835" w:type="dxa"/>
            <w:vMerge w:val="restart"/>
            <w:shd w:val="clear" w:color="auto" w:fill="0070C0"/>
            <w:vAlign w:val="center"/>
          </w:tcPr>
          <w:p w14:paraId="7CAC2F0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</w:t>
            </w:r>
          </w:p>
          <w:p w14:paraId="74961C7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ต่อการรับสินบน</w:t>
            </w:r>
          </w:p>
        </w:tc>
        <w:tc>
          <w:tcPr>
            <w:tcW w:w="2977" w:type="dxa"/>
            <w:gridSpan w:val="2"/>
            <w:shd w:val="clear" w:color="auto" w:fill="AEAAAA" w:themeFill="background2" w:themeFillShade="BF"/>
          </w:tcPr>
          <w:p w14:paraId="3DCF5FD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การเกิดการทุจริต</w:t>
            </w:r>
          </w:p>
        </w:tc>
      </w:tr>
      <w:tr w:rsidR="00BB7EA3" w14:paraId="381867C7" w14:textId="77777777">
        <w:tc>
          <w:tcPr>
            <w:tcW w:w="1277" w:type="dxa"/>
            <w:vMerge/>
            <w:shd w:val="clear" w:color="auto" w:fill="0070C0"/>
          </w:tcPr>
          <w:p w14:paraId="30D0AE22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vMerge/>
            <w:shd w:val="clear" w:color="auto" w:fill="0070C0"/>
          </w:tcPr>
          <w:p w14:paraId="50B52425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35" w:type="dxa"/>
            <w:vMerge/>
            <w:shd w:val="clear" w:color="auto" w:fill="0070C0"/>
          </w:tcPr>
          <w:p w14:paraId="50387875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2171F24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เคยเกิดขึ้นแล้ว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14:paraId="2B67619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ยังไม่เคยเกิดขึ้น</w:t>
            </w:r>
          </w:p>
        </w:tc>
      </w:tr>
      <w:tr w:rsidR="00BB7EA3" w14:paraId="35403CB1" w14:textId="77777777">
        <w:tc>
          <w:tcPr>
            <w:tcW w:w="10349" w:type="dxa"/>
            <w:gridSpan w:val="5"/>
          </w:tcPr>
          <w:p w14:paraId="1B52096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2.1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การจับกุมและบังคับใช้กฎหมาย</w:t>
            </w:r>
          </w:p>
        </w:tc>
      </w:tr>
      <w:tr w:rsidR="00BB7EA3" w14:paraId="4AE74478" w14:textId="77777777">
        <w:tc>
          <w:tcPr>
            <w:tcW w:w="1277" w:type="dxa"/>
          </w:tcPr>
          <w:p w14:paraId="7C651E9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4E52EA2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การใช้อำนาจหน้าที่ในการป้องกัน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ปราบปรามอาชญากรรม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5DEDEB01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แลกกับการไม่จับกุมดำเนินคดี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หรือทำให้รับโทษน้อยลง</w:t>
            </w:r>
          </w:p>
        </w:tc>
        <w:tc>
          <w:tcPr>
            <w:tcW w:w="1559" w:type="dxa"/>
          </w:tcPr>
          <w:p w14:paraId="0B5D637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18BDF83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2DE06E6C" w14:textId="77777777">
        <w:tc>
          <w:tcPr>
            <w:tcW w:w="1277" w:type="dxa"/>
          </w:tcPr>
          <w:p w14:paraId="253A932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3260" w:type="dxa"/>
          </w:tcPr>
          <w:p w14:paraId="532CE82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การออกตรวจค้น เช่น การลักลอบ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เล่น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การ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พนัน หรือตรวจค้นยาเสพติด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7CD42DCF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แลกกับการไม่จับกุมดำเนินคดี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หรือทำให้รับโทษน้อยลง</w:t>
            </w:r>
          </w:p>
        </w:tc>
        <w:tc>
          <w:tcPr>
            <w:tcW w:w="1559" w:type="dxa"/>
          </w:tcPr>
          <w:p w14:paraId="72EE5D2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3D77897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1372E2A4" w14:textId="77777777">
        <w:tc>
          <w:tcPr>
            <w:tcW w:w="1277" w:type="dxa"/>
          </w:tcPr>
          <w:p w14:paraId="15F8EBD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260" w:type="dxa"/>
          </w:tcPr>
          <w:p w14:paraId="097B8ED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ลงบันทึกจับกุมและนำตัวส่งร้อยเวร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สอบสวน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64228BE4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มีการเรียกรับกับการไม่จับกุม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เพื่อแลกกับผลประโยชน์เพื่อการไม่ดำเนินคดี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หรือทำให้รับโทษน้อยลง</w:t>
            </w:r>
            <w:r>
              <w:rPr>
                <w:rFonts w:ascii="TH SarabunIT๙" w:hAnsi="TH SarabunIT๙" w:cs="TH SarabunIT๙"/>
                <w:sz w:val="28"/>
              </w:rPr>
              <w:t xml:space="preserve">  </w:t>
            </w:r>
          </w:p>
        </w:tc>
        <w:tc>
          <w:tcPr>
            <w:tcW w:w="1559" w:type="dxa"/>
          </w:tcPr>
          <w:p w14:paraId="1C5D8ADD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4BA4FC6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4A3C078F" w14:textId="77777777">
        <w:tc>
          <w:tcPr>
            <w:tcW w:w="1277" w:type="dxa"/>
          </w:tcPr>
          <w:p w14:paraId="396D796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4</w:t>
            </w:r>
          </w:p>
        </w:tc>
        <w:tc>
          <w:tcPr>
            <w:tcW w:w="3260" w:type="dxa"/>
          </w:tcPr>
          <w:p w14:paraId="37D75DB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การตรวจสอบแรงงานต่างด้าวและ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นายจ้างหรือไม่ มีใบอนุญาตว่ามีการ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ลักลอบเข้าเมืองทำงานตรงตาม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ทำงานหรือไม่ หรือใบอนุญาตหรือไม่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5C338555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มีการเรียกรับผลประโยชน์เพื่อแลกกับการไม่จับกุมดำเนินคดี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หรือทำให้รับโทษน้อยลงต่อรอง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ไม่ส่งตัวกลับประเทศต้นทาง</w:t>
            </w:r>
          </w:p>
        </w:tc>
        <w:tc>
          <w:tcPr>
            <w:tcW w:w="1559" w:type="dxa"/>
          </w:tcPr>
          <w:p w14:paraId="3F8EE2C6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 w14:paraId="679E980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bookmarkEnd w:id="1"/>
    </w:tbl>
    <w:p w14:paraId="7BFAD4CF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60C2FD90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33865A99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444E7EE4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1266CC78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0CBED0B1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0F58D984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5E9D4DCE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53BEC229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582B6F11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1550C6A8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56E1C896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2ED90D1E" w14:textId="77777777" w:rsidR="00BB7EA3" w:rsidRDefault="00BB7EA3">
      <w:pPr>
        <w:jc w:val="both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57D8FD95" w14:textId="77777777" w:rsidR="00BB7EA3" w:rsidRDefault="00000000">
      <w:pPr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lastRenderedPageBreak/>
        <w:t>3.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สายงานสอบสวน</w:t>
      </w:r>
    </w:p>
    <w:tbl>
      <w:tblPr>
        <w:tblStyle w:val="a3"/>
        <w:tblW w:w="10349" w:type="dxa"/>
        <w:tblInd w:w="-431" w:type="dxa"/>
        <w:tblLook w:val="04A0" w:firstRow="1" w:lastRow="0" w:firstColumn="1" w:lastColumn="0" w:noHBand="0" w:noVBand="1"/>
      </w:tblPr>
      <w:tblGrid>
        <w:gridCol w:w="1277"/>
        <w:gridCol w:w="3260"/>
        <w:gridCol w:w="2835"/>
        <w:gridCol w:w="1559"/>
        <w:gridCol w:w="1418"/>
      </w:tblGrid>
      <w:tr w:rsidR="00BB7EA3" w14:paraId="1CD26A28" w14:textId="77777777">
        <w:tc>
          <w:tcPr>
            <w:tcW w:w="1277" w:type="dxa"/>
            <w:vMerge w:val="restart"/>
            <w:shd w:val="clear" w:color="auto" w:fill="0070C0"/>
            <w:vAlign w:val="center"/>
          </w:tcPr>
          <w:p w14:paraId="3A85141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1E61BEA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835" w:type="dxa"/>
            <w:vMerge w:val="restart"/>
            <w:shd w:val="clear" w:color="auto" w:fill="0070C0"/>
            <w:vAlign w:val="center"/>
          </w:tcPr>
          <w:p w14:paraId="26DCF5C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</w:t>
            </w:r>
          </w:p>
          <w:p w14:paraId="05CC86B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ต่อการรับสินบน</w:t>
            </w:r>
          </w:p>
        </w:tc>
        <w:tc>
          <w:tcPr>
            <w:tcW w:w="2977" w:type="dxa"/>
            <w:gridSpan w:val="2"/>
            <w:shd w:val="clear" w:color="auto" w:fill="AEAAAA" w:themeFill="background2" w:themeFillShade="BF"/>
          </w:tcPr>
          <w:p w14:paraId="1259DF26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 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การเกิดการทุจริต</w:t>
            </w:r>
          </w:p>
        </w:tc>
      </w:tr>
      <w:tr w:rsidR="00BB7EA3" w14:paraId="03887B24" w14:textId="77777777">
        <w:tc>
          <w:tcPr>
            <w:tcW w:w="1277" w:type="dxa"/>
            <w:vMerge/>
            <w:shd w:val="clear" w:color="auto" w:fill="0070C0"/>
          </w:tcPr>
          <w:p w14:paraId="4F3F4098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vMerge/>
            <w:shd w:val="clear" w:color="auto" w:fill="0070C0"/>
          </w:tcPr>
          <w:p w14:paraId="489DECAC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835" w:type="dxa"/>
            <w:vMerge/>
            <w:shd w:val="clear" w:color="auto" w:fill="0070C0"/>
          </w:tcPr>
          <w:p w14:paraId="6D8D5A13" w14:textId="77777777" w:rsidR="00BB7EA3" w:rsidRDefault="00BB7EA3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62C571B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เคยเกิดขึ้นแล้ว</w:t>
            </w:r>
          </w:p>
        </w:tc>
        <w:tc>
          <w:tcPr>
            <w:tcW w:w="1418" w:type="dxa"/>
            <w:shd w:val="clear" w:color="auto" w:fill="D0CECE" w:themeFill="background2" w:themeFillShade="E6"/>
            <w:vAlign w:val="center"/>
          </w:tcPr>
          <w:p w14:paraId="4BA7E85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ยังไม่เคยเกิดขึ้น</w:t>
            </w:r>
          </w:p>
        </w:tc>
      </w:tr>
      <w:tr w:rsidR="00BB7EA3" w14:paraId="70758AA6" w14:textId="77777777">
        <w:trPr>
          <w:trHeight w:val="462"/>
        </w:trPr>
        <w:tc>
          <w:tcPr>
            <w:tcW w:w="10349" w:type="dxa"/>
            <w:gridSpan w:val="5"/>
          </w:tcPr>
          <w:p w14:paraId="25E8D66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3.1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กระบวนการ การขอปล่อยตัวชั่วคราว</w:t>
            </w:r>
          </w:p>
        </w:tc>
      </w:tr>
      <w:tr w:rsidR="00BB7EA3" w14:paraId="655DF432" w14:textId="77777777">
        <w:tc>
          <w:tcPr>
            <w:tcW w:w="1277" w:type="dxa"/>
          </w:tcPr>
          <w:p w14:paraId="6854F7B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1</w:t>
            </w:r>
          </w:p>
        </w:tc>
        <w:tc>
          <w:tcPr>
            <w:tcW w:w="3260" w:type="dxa"/>
          </w:tcPr>
          <w:p w14:paraId="1EB0199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ยื่นคำร้องขอปล่อยตัวชั่วคราวต่อ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พงส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64D2CE8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มีการเรียกรับผลประโยชน์เพื่ออำนวยความสะดวกมีการเรียกรับผลประโยชน์ในการ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ให้บริการ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หรืออื่นใดฯ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559" w:type="dxa"/>
          </w:tcPr>
          <w:p w14:paraId="064B24D6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0BD0D3E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07C43169" w14:textId="77777777">
        <w:tc>
          <w:tcPr>
            <w:tcW w:w="1277" w:type="dxa"/>
          </w:tcPr>
          <w:p w14:paraId="606E139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2</w:t>
            </w:r>
          </w:p>
        </w:tc>
        <w:tc>
          <w:tcPr>
            <w:tcW w:w="3260" w:type="dxa"/>
          </w:tcPr>
          <w:p w14:paraId="79F2FB4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พิจารณาอนุมัติตรวจสอบความ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ถูกต้องแล้ว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799F723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มีการเรียกรับผลประโยชน์เพื่ออำนวยความสะดวกหรือการดำเนินการอื่นใดที่จะทำให้ได้</w:t>
            </w:r>
            <w:r>
              <w:rPr>
                <w:rFonts w:ascii="TH SarabunIT๙" w:hAnsi="TH SarabunIT๙" w:cs="TH SarabunIT๙"/>
                <w:sz w:val="28"/>
                <w:cs/>
              </w:rPr>
              <w:br/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รับการพิจารณาเร็วกว่าปกติ</w:t>
            </w:r>
          </w:p>
        </w:tc>
        <w:tc>
          <w:tcPr>
            <w:tcW w:w="1559" w:type="dxa"/>
          </w:tcPr>
          <w:p w14:paraId="74ED9F7D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5B0C73D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62CC7E83" w14:textId="77777777">
        <w:tc>
          <w:tcPr>
            <w:tcW w:w="1277" w:type="dxa"/>
          </w:tcPr>
          <w:p w14:paraId="0CA82EC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3</w:t>
            </w:r>
          </w:p>
        </w:tc>
        <w:tc>
          <w:tcPr>
            <w:tcW w:w="3260" w:type="dxa"/>
          </w:tcPr>
          <w:p w14:paraId="2B16A95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กรณีอนุมัติปล่อยตัวชั่วคราว รับเงิน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ประกันและออกใบเสร็จรับเงินลง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รายละเอียดในสมุดให้กับนายประกัน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1F6C02F1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ไม่ออกใบเสร็จรับเงิน</w:t>
            </w:r>
          </w:p>
        </w:tc>
        <w:tc>
          <w:tcPr>
            <w:tcW w:w="1559" w:type="dxa"/>
          </w:tcPr>
          <w:p w14:paraId="0DB9AD32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2736223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395497E2" w14:textId="77777777">
        <w:tc>
          <w:tcPr>
            <w:tcW w:w="1277" w:type="dxa"/>
          </w:tcPr>
          <w:p w14:paraId="5A1E473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4</w:t>
            </w:r>
          </w:p>
          <w:p w14:paraId="569E40A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3260" w:type="dxa"/>
          </w:tcPr>
          <w:p w14:paraId="1023FBD3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สถิติประกันเสมียนประจำวันลง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บันทึกประจำวันปล่อยตัวชั่วคราว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4F80925C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ไม่มีการลงบันทึกประจำวันปล่อย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ตัวชั่วคราว</w:t>
            </w:r>
          </w:p>
        </w:tc>
        <w:tc>
          <w:tcPr>
            <w:tcW w:w="1559" w:type="dxa"/>
          </w:tcPr>
          <w:p w14:paraId="127BC2EB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30F16FA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422DAF22" w14:textId="77777777">
        <w:tc>
          <w:tcPr>
            <w:tcW w:w="1277" w:type="dxa"/>
          </w:tcPr>
          <w:p w14:paraId="7D53808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>5</w:t>
            </w:r>
          </w:p>
        </w:tc>
        <w:tc>
          <w:tcPr>
            <w:tcW w:w="3260" w:type="dxa"/>
          </w:tcPr>
          <w:p w14:paraId="0775D90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พงส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นำเงินประกันตามใบเสร็จ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รับเงินส่งให้เจ้าหน้าที่การเงินในวันที่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ทำประกัน กรณีถัดไป ก่อนเวลาหลัง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เวลา 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16.30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ให้นำส่งเงินในวันทำการ 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09.30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835" w:type="dxa"/>
          </w:tcPr>
          <w:p w14:paraId="4F1417FE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ไม่นำเงินประกันตัวผู้ต้องหา ส่ง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ให้แก่เจ้าหน้าที่การเงินภายใน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กำหนดเวลา</w:t>
            </w:r>
          </w:p>
        </w:tc>
        <w:tc>
          <w:tcPr>
            <w:tcW w:w="1559" w:type="dxa"/>
          </w:tcPr>
          <w:p w14:paraId="50E9506D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418" w:type="dxa"/>
            <w:vAlign w:val="center"/>
          </w:tcPr>
          <w:p w14:paraId="21BF47A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</w:tbl>
    <w:p w14:paraId="6DA48BC8" w14:textId="77777777" w:rsidR="00BB7EA3" w:rsidRDefault="00BB7EA3">
      <w:pPr>
        <w:jc w:val="thaiDistribute"/>
        <w:rPr>
          <w:rFonts w:ascii="TH SarabunIT๙" w:hAnsi="TH SarabunIT๙" w:cs="TH SarabunIT๙"/>
          <w:sz w:val="28"/>
        </w:rPr>
      </w:pPr>
    </w:p>
    <w:p w14:paraId="5C936F17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F19B3E1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8166F25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FB29EF4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288DF8B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7F4965D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D393078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6055EC2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711195C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4606B2F1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A0B9D33" w14:textId="77777777" w:rsidR="00BB7EA3" w:rsidRDefault="0000000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4.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สายงานสืบสวน</w:t>
      </w:r>
    </w:p>
    <w:tbl>
      <w:tblPr>
        <w:tblStyle w:val="a3"/>
        <w:tblW w:w="10065" w:type="dxa"/>
        <w:tblInd w:w="-289" w:type="dxa"/>
        <w:tblLook w:val="04A0" w:firstRow="1" w:lastRow="0" w:firstColumn="1" w:lastColumn="0" w:noHBand="0" w:noVBand="1"/>
      </w:tblPr>
      <w:tblGrid>
        <w:gridCol w:w="1135"/>
        <w:gridCol w:w="3260"/>
        <w:gridCol w:w="2977"/>
        <w:gridCol w:w="1559"/>
        <w:gridCol w:w="1134"/>
      </w:tblGrid>
      <w:tr w:rsidR="00BB7EA3" w14:paraId="39CD5291" w14:textId="77777777">
        <w:tc>
          <w:tcPr>
            <w:tcW w:w="1135" w:type="dxa"/>
            <w:vMerge w:val="restart"/>
            <w:shd w:val="clear" w:color="auto" w:fill="0070C0"/>
            <w:vAlign w:val="center"/>
          </w:tcPr>
          <w:p w14:paraId="7A9A523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0D51EE8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977" w:type="dxa"/>
            <w:vMerge w:val="restart"/>
            <w:shd w:val="clear" w:color="auto" w:fill="0070C0"/>
            <w:vAlign w:val="center"/>
          </w:tcPr>
          <w:p w14:paraId="1B37F74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</w:t>
            </w:r>
          </w:p>
          <w:p w14:paraId="4D16108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ต่อการรับสินบน</w:t>
            </w:r>
          </w:p>
        </w:tc>
        <w:tc>
          <w:tcPr>
            <w:tcW w:w="2693" w:type="dxa"/>
            <w:gridSpan w:val="2"/>
            <w:shd w:val="clear" w:color="auto" w:fill="AEAAAA" w:themeFill="background2" w:themeFillShade="BF"/>
            <w:vAlign w:val="center"/>
          </w:tcPr>
          <w:p w14:paraId="628595B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การเกิดการทุจริต</w:t>
            </w:r>
          </w:p>
        </w:tc>
      </w:tr>
      <w:tr w:rsidR="00BB7EA3" w14:paraId="0CFAD479" w14:textId="77777777">
        <w:tc>
          <w:tcPr>
            <w:tcW w:w="1135" w:type="dxa"/>
            <w:vMerge/>
            <w:shd w:val="clear" w:color="auto" w:fill="0070C0"/>
            <w:vAlign w:val="center"/>
          </w:tcPr>
          <w:p w14:paraId="14E54A4A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vMerge/>
            <w:shd w:val="clear" w:color="auto" w:fill="0070C0"/>
            <w:vAlign w:val="center"/>
          </w:tcPr>
          <w:p w14:paraId="3B5FA28B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  <w:vMerge/>
            <w:shd w:val="clear" w:color="auto" w:fill="0070C0"/>
            <w:vAlign w:val="center"/>
          </w:tcPr>
          <w:p w14:paraId="5EEB880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0CCE9D6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เคยเกิดขึ้นแล้ว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D7A6ED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ยังไม่เคยเกิดขึ้น</w:t>
            </w:r>
          </w:p>
        </w:tc>
      </w:tr>
      <w:tr w:rsidR="00BB7EA3" w14:paraId="14634900" w14:textId="77777777">
        <w:trPr>
          <w:trHeight w:val="462"/>
        </w:trPr>
        <w:tc>
          <w:tcPr>
            <w:tcW w:w="10065" w:type="dxa"/>
            <w:gridSpan w:val="5"/>
          </w:tcPr>
          <w:p w14:paraId="0DB5D97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 xml:space="preserve">4.1 </w:t>
            </w: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กระบวนการ การจับกุมผู้กระทำความผิดตามกฎหมายอาญา</w:t>
            </w:r>
          </w:p>
        </w:tc>
      </w:tr>
      <w:tr w:rsidR="00BB7EA3" w14:paraId="16744484" w14:textId="77777777">
        <w:tc>
          <w:tcPr>
            <w:tcW w:w="1135" w:type="dxa"/>
          </w:tcPr>
          <w:p w14:paraId="3FF4380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1</w:t>
            </w:r>
          </w:p>
        </w:tc>
        <w:tc>
          <w:tcPr>
            <w:tcW w:w="3260" w:type="dxa"/>
          </w:tcPr>
          <w:p w14:paraId="171632C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การจับกุมความผิดซึ่งหน้าและตาม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หมายจับ ต้องแจ้งข้อหาและแจ้งสิทธิ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ให้กฎหมายกำหนด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ผู้ถูกจับทราบถึงสิทธิตามที่ กฎหมายกำหนด</w:t>
            </w:r>
          </w:p>
        </w:tc>
        <w:tc>
          <w:tcPr>
            <w:tcW w:w="2977" w:type="dxa"/>
          </w:tcPr>
          <w:p w14:paraId="49A67B52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แลกกับการไม่จับกุมดำเนินคดี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หรือทำให้รับโทษน้อยลง</w:t>
            </w:r>
          </w:p>
        </w:tc>
        <w:tc>
          <w:tcPr>
            <w:tcW w:w="1559" w:type="dxa"/>
          </w:tcPr>
          <w:p w14:paraId="12D5C4C5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2DEA741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3C596CF9" w14:textId="77777777">
        <w:tc>
          <w:tcPr>
            <w:tcW w:w="1135" w:type="dxa"/>
          </w:tcPr>
          <w:p w14:paraId="05752B3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2</w:t>
            </w:r>
          </w:p>
        </w:tc>
        <w:tc>
          <w:tcPr>
            <w:tcW w:w="3260" w:type="dxa"/>
          </w:tcPr>
          <w:p w14:paraId="7B0867DF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ลงบันทึกการจับกุม </w:t>
            </w:r>
          </w:p>
        </w:tc>
        <w:tc>
          <w:tcPr>
            <w:tcW w:w="2977" w:type="dxa"/>
          </w:tcPr>
          <w:p w14:paraId="0C85D65E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เรียกทรัพย์สินหรือประโยชน์อื่น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ใดเพื่อแลกกับการไม่ให้ถูกจับกุม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ดำเนินคดี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1559" w:type="dxa"/>
          </w:tcPr>
          <w:p w14:paraId="057D8D79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3CA90CB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  <w:tr w:rsidR="00BB7EA3" w14:paraId="3F5A21EB" w14:textId="77777777">
        <w:tc>
          <w:tcPr>
            <w:tcW w:w="1135" w:type="dxa"/>
          </w:tcPr>
          <w:p w14:paraId="4DB6518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 3</w:t>
            </w:r>
          </w:p>
        </w:tc>
        <w:tc>
          <w:tcPr>
            <w:tcW w:w="3260" w:type="dxa"/>
          </w:tcPr>
          <w:p w14:paraId="6663071A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นำส่งพนักงานสอบสวน </w:t>
            </w:r>
          </w:p>
        </w:tc>
        <w:tc>
          <w:tcPr>
            <w:tcW w:w="2977" w:type="dxa"/>
          </w:tcPr>
          <w:p w14:paraId="001466D6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แลกดำเนินคดี หรือทำให้รับโทษ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น้อยลง</w:t>
            </w:r>
          </w:p>
        </w:tc>
        <w:tc>
          <w:tcPr>
            <w:tcW w:w="1559" w:type="dxa"/>
          </w:tcPr>
          <w:p w14:paraId="29B9D2EB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58DD5D8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sym w:font="Wingdings" w:char="F0FC"/>
            </w:r>
          </w:p>
        </w:tc>
      </w:tr>
    </w:tbl>
    <w:p w14:paraId="7FD40358" w14:textId="77777777" w:rsidR="00BB7EA3" w:rsidRDefault="00BB7EA3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0391320C" w14:textId="77777777" w:rsidR="00BB7EA3" w:rsidRDefault="00BB7EA3">
      <w:pPr>
        <w:jc w:val="thaiDistribute"/>
        <w:rPr>
          <w:rFonts w:ascii="TH SarabunIT๙" w:hAnsi="TH SarabunIT๙" w:cs="TH SarabunIT๙"/>
          <w:b/>
          <w:bCs/>
          <w:color w:val="002060"/>
          <w:sz w:val="32"/>
          <w:szCs w:val="32"/>
        </w:rPr>
      </w:pPr>
    </w:p>
    <w:p w14:paraId="74399933" w14:textId="77777777" w:rsidR="00BB7EA3" w:rsidRDefault="00000000">
      <w:pPr>
        <w:jc w:val="thaiDistribute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</w:rPr>
        <w:t>5.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ด้านจราจร</w:t>
      </w:r>
    </w:p>
    <w:tbl>
      <w:tblPr>
        <w:tblStyle w:val="a3"/>
        <w:tblW w:w="10065" w:type="dxa"/>
        <w:tblInd w:w="-289" w:type="dxa"/>
        <w:tblLook w:val="04A0" w:firstRow="1" w:lastRow="0" w:firstColumn="1" w:lastColumn="0" w:noHBand="0" w:noVBand="1"/>
      </w:tblPr>
      <w:tblGrid>
        <w:gridCol w:w="1135"/>
        <w:gridCol w:w="3260"/>
        <w:gridCol w:w="2977"/>
        <w:gridCol w:w="1559"/>
        <w:gridCol w:w="1134"/>
      </w:tblGrid>
      <w:tr w:rsidR="00BB7EA3" w14:paraId="442EAFA3" w14:textId="77777777">
        <w:tc>
          <w:tcPr>
            <w:tcW w:w="1135" w:type="dxa"/>
            <w:vMerge w:val="restart"/>
            <w:shd w:val="clear" w:color="auto" w:fill="0070C0"/>
            <w:vAlign w:val="center"/>
          </w:tcPr>
          <w:p w14:paraId="60B7251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ลำดับ</w:t>
            </w:r>
          </w:p>
        </w:tc>
        <w:tc>
          <w:tcPr>
            <w:tcW w:w="3260" w:type="dxa"/>
            <w:vMerge w:val="restart"/>
            <w:shd w:val="clear" w:color="auto" w:fill="0070C0"/>
            <w:vAlign w:val="center"/>
          </w:tcPr>
          <w:p w14:paraId="6D18102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ขั้นตอนการปฏิบัติงาน</w:t>
            </w:r>
          </w:p>
        </w:tc>
        <w:tc>
          <w:tcPr>
            <w:tcW w:w="2977" w:type="dxa"/>
            <w:vMerge w:val="restart"/>
            <w:shd w:val="clear" w:color="auto" w:fill="0070C0"/>
            <w:vAlign w:val="center"/>
          </w:tcPr>
          <w:p w14:paraId="4F312FC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</w:t>
            </w:r>
          </w:p>
          <w:p w14:paraId="2D024CA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ต่อการรับสินบน</w:t>
            </w:r>
          </w:p>
        </w:tc>
        <w:tc>
          <w:tcPr>
            <w:tcW w:w="2693" w:type="dxa"/>
            <w:gridSpan w:val="2"/>
            <w:shd w:val="clear" w:color="auto" w:fill="AEAAAA" w:themeFill="background2" w:themeFillShade="BF"/>
            <w:vAlign w:val="center"/>
          </w:tcPr>
          <w:p w14:paraId="4C4312A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การเกิดการทุจริต</w:t>
            </w:r>
          </w:p>
        </w:tc>
      </w:tr>
      <w:tr w:rsidR="00BB7EA3" w14:paraId="3462ED99" w14:textId="77777777">
        <w:tc>
          <w:tcPr>
            <w:tcW w:w="1135" w:type="dxa"/>
            <w:vMerge/>
            <w:shd w:val="clear" w:color="auto" w:fill="0070C0"/>
            <w:vAlign w:val="center"/>
          </w:tcPr>
          <w:p w14:paraId="4E14D170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3260" w:type="dxa"/>
            <w:vMerge/>
            <w:shd w:val="clear" w:color="auto" w:fill="0070C0"/>
            <w:vAlign w:val="center"/>
          </w:tcPr>
          <w:p w14:paraId="0FB38BA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2977" w:type="dxa"/>
            <w:vMerge/>
            <w:shd w:val="clear" w:color="auto" w:fill="0070C0"/>
            <w:vAlign w:val="center"/>
          </w:tcPr>
          <w:p w14:paraId="76008670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  <w:shd w:val="clear" w:color="auto" w:fill="D0CECE" w:themeFill="background2" w:themeFillShade="E6"/>
            <w:vAlign w:val="center"/>
          </w:tcPr>
          <w:p w14:paraId="0D32668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เคยเกิดขึ้นแล้ว</w:t>
            </w:r>
          </w:p>
        </w:tc>
        <w:tc>
          <w:tcPr>
            <w:tcW w:w="1134" w:type="dxa"/>
            <w:shd w:val="clear" w:color="auto" w:fill="D0CECE" w:themeFill="background2" w:themeFillShade="E6"/>
            <w:vAlign w:val="center"/>
          </w:tcPr>
          <w:p w14:paraId="619536C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ยังไม่เคยเกิดขึ้น</w:t>
            </w:r>
          </w:p>
        </w:tc>
      </w:tr>
      <w:tr w:rsidR="00BB7EA3" w14:paraId="4132049A" w14:textId="77777777">
        <w:trPr>
          <w:trHeight w:val="462"/>
        </w:trPr>
        <w:tc>
          <w:tcPr>
            <w:tcW w:w="10065" w:type="dxa"/>
            <w:gridSpan w:val="5"/>
          </w:tcPr>
          <w:p w14:paraId="5241CBB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5.1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กระบวนการ การจับกุมผู้กระทำความผิดตามกฎหมายจราจร</w:t>
            </w:r>
          </w:p>
        </w:tc>
      </w:tr>
      <w:tr w:rsidR="00BB7EA3" w14:paraId="02B27B7E" w14:textId="77777777">
        <w:tc>
          <w:tcPr>
            <w:tcW w:w="1135" w:type="dxa"/>
          </w:tcPr>
          <w:p w14:paraId="36E753D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1</w:t>
            </w:r>
          </w:p>
        </w:tc>
        <w:tc>
          <w:tcPr>
            <w:tcW w:w="3260" w:type="dxa"/>
          </w:tcPr>
          <w:p w14:paraId="638885BE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ตรวจพบการกระทำความผิด </w:t>
            </w:r>
          </w:p>
        </w:tc>
        <w:tc>
          <w:tcPr>
            <w:tcW w:w="2977" w:type="dxa"/>
          </w:tcPr>
          <w:p w14:paraId="077FC908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แลกกับการไม่จับกุมดำเนินคดี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หรือทำให้รับโทษน้อยลง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</w:tc>
        <w:tc>
          <w:tcPr>
            <w:tcW w:w="1559" w:type="dxa"/>
          </w:tcPr>
          <w:p w14:paraId="4C4FE6D0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3056882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  <w:tr w:rsidR="00BB7EA3" w14:paraId="345BE9A4" w14:textId="77777777">
        <w:tc>
          <w:tcPr>
            <w:tcW w:w="1135" w:type="dxa"/>
          </w:tcPr>
          <w:p w14:paraId="1438482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2</w:t>
            </w:r>
          </w:p>
        </w:tc>
        <w:tc>
          <w:tcPr>
            <w:tcW w:w="3260" w:type="dxa"/>
          </w:tcPr>
          <w:p w14:paraId="4E349633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ออกใบสั่ง </w:t>
            </w:r>
          </w:p>
        </w:tc>
        <w:tc>
          <w:tcPr>
            <w:tcW w:w="2977" w:type="dxa"/>
          </w:tcPr>
          <w:p w14:paraId="5272FC71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มีการเรียกรับผลประโยชน์เพื่อ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แลกกับการไม่จับกุมดำเนินคดี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หรือทำให้รับโทษน้อยลง</w:t>
            </w:r>
          </w:p>
        </w:tc>
        <w:tc>
          <w:tcPr>
            <w:tcW w:w="1559" w:type="dxa"/>
          </w:tcPr>
          <w:p w14:paraId="204B53B1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4" w:type="dxa"/>
            <w:vAlign w:val="center"/>
          </w:tcPr>
          <w:p w14:paraId="04D6829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sym w:font="Wingdings" w:char="F0FC"/>
            </w:r>
          </w:p>
        </w:tc>
      </w:tr>
    </w:tbl>
    <w:p w14:paraId="451F00CF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  <w:cs/>
        </w:rPr>
      </w:pPr>
    </w:p>
    <w:p w14:paraId="516EE2EF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604CD95" w14:textId="77777777" w:rsidR="00BB7EA3" w:rsidRDefault="00BB7EA3">
      <w:pPr>
        <w:jc w:val="thaiDistribute"/>
        <w:rPr>
          <w:rFonts w:ascii="TH SarabunPSK" w:hAnsi="TH SarabunPSK" w:cs="TH SarabunPSK"/>
          <w:sz w:val="32"/>
          <w:szCs w:val="32"/>
        </w:rPr>
      </w:pPr>
    </w:p>
    <w:p w14:paraId="214F900B" w14:textId="77777777" w:rsidR="00BB7EA3" w:rsidRDefault="00BB7EA3">
      <w:pPr>
        <w:rPr>
          <w:rFonts w:ascii="TH SarabunIT๙" w:hAnsi="TH SarabunIT๙" w:cs="TH SarabunIT๙"/>
          <w:b/>
          <w:bCs/>
          <w:sz w:val="36"/>
          <w:szCs w:val="36"/>
        </w:rPr>
      </w:pPr>
    </w:p>
    <w:p w14:paraId="0455B158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lastRenderedPageBreak/>
        <w:t>การประเมินความเสี่ยงต่อการรับสินบนของสถานี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ตำรวจนครบาลบางเสาธง</w:t>
      </w:r>
      <w:r>
        <w:rPr>
          <w:rFonts w:ascii="TH SarabunIT๙" w:hAnsi="TH SarabunIT๙" w:cs="TH SarabunIT๙"/>
          <w:b/>
          <w:bCs/>
          <w:sz w:val="36"/>
          <w:szCs w:val="36"/>
        </w:rPr>
        <w:br/>
        <w:t>(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๑</w:t>
      </w:r>
      <w:r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)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สายงานอํานวยการ</w:t>
      </w:r>
    </w:p>
    <w:tbl>
      <w:tblPr>
        <w:tblStyle w:val="a3"/>
        <w:tblW w:w="11775" w:type="dxa"/>
        <w:tblInd w:w="-1139" w:type="dxa"/>
        <w:tblLook w:val="04A0" w:firstRow="1" w:lastRow="0" w:firstColumn="1" w:lastColumn="0" w:noHBand="0" w:noVBand="1"/>
      </w:tblPr>
      <w:tblGrid>
        <w:gridCol w:w="724"/>
        <w:gridCol w:w="3246"/>
        <w:gridCol w:w="3261"/>
        <w:gridCol w:w="1144"/>
        <w:gridCol w:w="988"/>
        <w:gridCol w:w="1226"/>
        <w:gridCol w:w="1177"/>
        <w:gridCol w:w="9"/>
      </w:tblGrid>
      <w:tr w:rsidR="00BB7EA3" w14:paraId="644E2733" w14:textId="77777777">
        <w:trPr>
          <w:gridAfter w:val="1"/>
          <w:wAfter w:w="9" w:type="dxa"/>
        </w:trPr>
        <w:tc>
          <w:tcPr>
            <w:tcW w:w="724" w:type="dxa"/>
            <w:vMerge w:val="restart"/>
            <w:shd w:val="clear" w:color="auto" w:fill="CC9900"/>
          </w:tcPr>
          <w:p w14:paraId="66812B0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2" w:name="_Hlk165379654"/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ลําดับ</w:t>
            </w:r>
            <w:proofErr w:type="spellEnd"/>
          </w:p>
        </w:tc>
        <w:tc>
          <w:tcPr>
            <w:tcW w:w="3246" w:type="dxa"/>
            <w:vMerge w:val="restart"/>
            <w:shd w:val="clear" w:color="auto" w:fill="CC9900"/>
          </w:tcPr>
          <w:p w14:paraId="045D606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3261" w:type="dxa"/>
            <w:vMerge w:val="restart"/>
            <w:shd w:val="clear" w:color="auto" w:fill="CC9900"/>
          </w:tcPr>
          <w:p w14:paraId="0D47F84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5" w:type="dxa"/>
            <w:gridSpan w:val="4"/>
            <w:shd w:val="clear" w:color="auto" w:fill="FF9966"/>
          </w:tcPr>
          <w:p w14:paraId="1D0BAF3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60F5B795" w14:textId="77777777">
        <w:trPr>
          <w:gridAfter w:val="1"/>
          <w:wAfter w:w="9" w:type="dxa"/>
        </w:trPr>
        <w:tc>
          <w:tcPr>
            <w:tcW w:w="724" w:type="dxa"/>
            <w:vMerge/>
            <w:shd w:val="clear" w:color="auto" w:fill="CC9900"/>
          </w:tcPr>
          <w:p w14:paraId="2542B54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46" w:type="dxa"/>
            <w:vMerge/>
            <w:shd w:val="clear" w:color="auto" w:fill="CC9900"/>
          </w:tcPr>
          <w:p w14:paraId="0B315843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1" w:type="dxa"/>
            <w:vMerge/>
            <w:shd w:val="clear" w:color="auto" w:fill="CC9900"/>
          </w:tcPr>
          <w:p w14:paraId="7F13B24A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31ABCAA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โอกาส</w:t>
            </w:r>
          </w:p>
          <w:p w14:paraId="268B2A3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43DE370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ผลกระทบ</w:t>
            </w:r>
          </w:p>
          <w:p w14:paraId="3EF1B4E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Impact</w:t>
            </w:r>
          </w:p>
        </w:tc>
        <w:tc>
          <w:tcPr>
            <w:tcW w:w="1226" w:type="dxa"/>
            <w:shd w:val="clear" w:color="auto" w:fill="D0CECE" w:themeFill="background2" w:themeFillShade="E6"/>
          </w:tcPr>
          <w:p w14:paraId="59B4CB1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07E029C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3DAF1A1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177" w:type="dxa"/>
            <w:shd w:val="clear" w:color="auto" w:fill="D0CECE" w:themeFill="background2" w:themeFillShade="E6"/>
          </w:tcPr>
          <w:p w14:paraId="0188048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5A22564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7255CF1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</w:tr>
      <w:bookmarkEnd w:id="2"/>
      <w:tr w:rsidR="00BB7EA3" w14:paraId="46D94847" w14:textId="77777777">
        <w:tc>
          <w:tcPr>
            <w:tcW w:w="11775" w:type="dxa"/>
            <w:gridSpan w:val="8"/>
          </w:tcPr>
          <w:p w14:paraId="4D90CB6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1.1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การพิจารณาเลื่อนขั้นเงินเดือน</w:t>
            </w:r>
          </w:p>
        </w:tc>
      </w:tr>
      <w:tr w:rsidR="00BB7EA3" w14:paraId="26F6F34D" w14:textId="77777777">
        <w:trPr>
          <w:gridAfter w:val="1"/>
          <w:wAfter w:w="9" w:type="dxa"/>
        </w:trPr>
        <w:tc>
          <w:tcPr>
            <w:tcW w:w="724" w:type="dxa"/>
          </w:tcPr>
          <w:p w14:paraId="18B6954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color w:val="212121"/>
                <w:sz w:val="32"/>
                <w:szCs w:val="32"/>
              </w:rPr>
              <w:t>1</w:t>
            </w:r>
          </w:p>
        </w:tc>
        <w:tc>
          <w:tcPr>
            <w:tcW w:w="3246" w:type="dxa"/>
          </w:tcPr>
          <w:p w14:paraId="2F8A65B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ผู้บังคับบัญชาพิจารณาผลการปฏิบัติราชกา</w:t>
            </w: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 xml:space="preserve">ผู้ใต้บังคับบัญชา ปีละ 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</w:rPr>
              <w:t xml:space="preserve">2 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 xml:space="preserve">ครั้ง </w:t>
            </w:r>
          </w:p>
          <w:p w14:paraId="6B6D06E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</w:rPr>
              <w:t>(6</w:t>
            </w: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เดือน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</w:rPr>
              <w:t xml:space="preserve">/ 12 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เดือน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</w:rPr>
              <w:t>)</w:t>
            </w:r>
          </w:p>
        </w:tc>
        <w:tc>
          <w:tcPr>
            <w:tcW w:w="3261" w:type="dxa"/>
          </w:tcPr>
          <w:p w14:paraId="50AEBB8F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มีการพิจารณาอย่างไม่ยุติธรรม</w:t>
            </w:r>
          </w:p>
          <w:p w14:paraId="5A5E4FA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-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มีการพิจารณาแบบเลือกที่รัก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มักที่ชัง</w:t>
            </w:r>
            <w:r>
              <w:rPr>
                <w:rFonts w:ascii="TH SarabunPSK" w:hAnsi="TH SarabunPSK" w:cs="TH SarabunPSK"/>
                <w:sz w:val="28"/>
              </w:rPr>
              <w:br/>
            </w:r>
          </w:p>
        </w:tc>
        <w:tc>
          <w:tcPr>
            <w:tcW w:w="1144" w:type="dxa"/>
          </w:tcPr>
          <w:p w14:paraId="6F230A1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2E48072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1C4820F1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16247DF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3</w:t>
            </w:r>
          </w:p>
        </w:tc>
        <w:tc>
          <w:tcPr>
            <w:tcW w:w="1226" w:type="dxa"/>
          </w:tcPr>
          <w:p w14:paraId="110234D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1CB2057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15</w:t>
            </w:r>
          </w:p>
        </w:tc>
        <w:tc>
          <w:tcPr>
            <w:tcW w:w="1177" w:type="dxa"/>
            <w:shd w:val="clear" w:color="auto" w:fill="FF0000"/>
          </w:tcPr>
          <w:p w14:paraId="74881BD0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249FF14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4CDB76ED" w14:textId="77777777">
        <w:trPr>
          <w:gridAfter w:val="1"/>
          <w:wAfter w:w="9" w:type="dxa"/>
        </w:trPr>
        <w:tc>
          <w:tcPr>
            <w:tcW w:w="724" w:type="dxa"/>
          </w:tcPr>
          <w:p w14:paraId="6AE09CA6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45E677AD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ผู้บังคับบัญชาระดับผู้บริหาร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ประชุมพิจารณาเลื่อนขั้นเงินเดือน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358A0CED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การพิจารณาเลื่อนขั้นเงินเดือน ไม่เป็นไปตามผลการปฏิบัติราชการหรือความรู้ความสามารถ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ในการปฏิบัติงาน</w:t>
            </w:r>
          </w:p>
        </w:tc>
        <w:tc>
          <w:tcPr>
            <w:tcW w:w="1144" w:type="dxa"/>
          </w:tcPr>
          <w:p w14:paraId="0C1EBB37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200DBAA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988" w:type="dxa"/>
          </w:tcPr>
          <w:p w14:paraId="45F7C274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4CEBB0B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08E7F8E9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4644C99A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๙</w:t>
            </w:r>
          </w:p>
        </w:tc>
        <w:tc>
          <w:tcPr>
            <w:tcW w:w="1177" w:type="dxa"/>
            <w:shd w:val="clear" w:color="auto" w:fill="FF9900"/>
          </w:tcPr>
          <w:p w14:paraId="57F6F34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37E0F9C9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สูง</w:t>
            </w:r>
          </w:p>
        </w:tc>
      </w:tr>
      <w:tr w:rsidR="00BB7EA3" w14:paraId="10A54762" w14:textId="77777777">
        <w:tc>
          <w:tcPr>
            <w:tcW w:w="11775" w:type="dxa"/>
            <w:gridSpan w:val="8"/>
          </w:tcPr>
          <w:p w14:paraId="1A6E32F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</w:rPr>
              <w:t xml:space="preserve">1.2 </w:t>
            </w: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  <w:lang w:val="th-TH"/>
              </w:rPr>
              <w:t>การจัดการเรื่องร้องเรียน</w:t>
            </w:r>
          </w:p>
        </w:tc>
      </w:tr>
      <w:tr w:rsidR="00BB7EA3" w14:paraId="31D056D1" w14:textId="77777777">
        <w:trPr>
          <w:gridAfter w:val="1"/>
          <w:wAfter w:w="9" w:type="dxa"/>
        </w:trPr>
        <w:tc>
          <w:tcPr>
            <w:tcW w:w="724" w:type="dxa"/>
          </w:tcPr>
          <w:p w14:paraId="2FB0296F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3246" w:type="dxa"/>
          </w:tcPr>
          <w:p w14:paraId="14324EF5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ผู้ร้องเรียนยื่นร้องเรียนกลั่นแกล้งเจ้าหน้าที่ในหน่วยงาน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690BD95B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ไม่มีการตรวจสอบว่า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เรื่องร้องเรียนมีมูลเท็จจริงหรือไม่</w:t>
            </w:r>
          </w:p>
        </w:tc>
        <w:tc>
          <w:tcPr>
            <w:tcW w:w="1144" w:type="dxa"/>
          </w:tcPr>
          <w:p w14:paraId="069E556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988" w:type="dxa"/>
          </w:tcPr>
          <w:p w14:paraId="033FD027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42211952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1177" w:type="dxa"/>
            <w:shd w:val="clear" w:color="auto" w:fill="92D050"/>
          </w:tcPr>
          <w:p w14:paraId="0AD53EA1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ต่ำ</w:t>
            </w:r>
          </w:p>
        </w:tc>
      </w:tr>
      <w:tr w:rsidR="00BB7EA3" w14:paraId="3E9FED20" w14:textId="77777777">
        <w:trPr>
          <w:gridAfter w:val="1"/>
          <w:wAfter w:w="9" w:type="dxa"/>
        </w:trPr>
        <w:tc>
          <w:tcPr>
            <w:tcW w:w="724" w:type="dxa"/>
          </w:tcPr>
          <w:p w14:paraId="209F6FD6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1F922B67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เสนอเรื่องตรวจ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สอบ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ข้อเท็จจริง</w:t>
            </w:r>
          </w:p>
        </w:tc>
        <w:tc>
          <w:tcPr>
            <w:tcW w:w="3261" w:type="dxa"/>
          </w:tcPr>
          <w:p w14:paraId="4597CCE8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ไม่มีการตรวจสอบว่า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เรื่องร้องเรียนมีมูลเท็จจริงหรือไม่</w:t>
            </w:r>
          </w:p>
        </w:tc>
        <w:tc>
          <w:tcPr>
            <w:tcW w:w="1144" w:type="dxa"/>
          </w:tcPr>
          <w:p w14:paraId="6B9CCCDA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988" w:type="dxa"/>
          </w:tcPr>
          <w:p w14:paraId="796BA899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322FFAE1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1177" w:type="dxa"/>
            <w:shd w:val="clear" w:color="auto" w:fill="92D050"/>
          </w:tcPr>
          <w:p w14:paraId="75B868F8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ต่ำ</w:t>
            </w:r>
          </w:p>
        </w:tc>
      </w:tr>
      <w:tr w:rsidR="00BB7EA3" w14:paraId="3A93B005" w14:textId="77777777">
        <w:trPr>
          <w:gridAfter w:val="1"/>
          <w:wAfter w:w="9" w:type="dxa"/>
        </w:trPr>
        <w:tc>
          <w:tcPr>
            <w:tcW w:w="724" w:type="dxa"/>
          </w:tcPr>
          <w:p w14:paraId="1858C85B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3246" w:type="dxa"/>
          </w:tcPr>
          <w:p w14:paraId="210B1BD5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หากพบว่ามีความผิดจริง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ตามที่ร้องเรียนจึงดำเนินการลงโทษตามระเบียบ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ฯ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42378CE0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มีการลงโทษที่น้อยหรือมากเกินกว่าที่ระเบียบ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 xml:space="preserve">ฯ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กำหนด</w:t>
            </w:r>
          </w:p>
        </w:tc>
        <w:tc>
          <w:tcPr>
            <w:tcW w:w="1144" w:type="dxa"/>
          </w:tcPr>
          <w:p w14:paraId="682446B0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52B8BB8F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1226" w:type="dxa"/>
          </w:tcPr>
          <w:p w14:paraId="14002CD3" w14:textId="77777777" w:rsidR="00BB7EA3" w:rsidRDefault="00000000">
            <w:pPr>
              <w:spacing w:after="0" w:line="48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1177" w:type="dxa"/>
            <w:shd w:val="clear" w:color="auto" w:fill="92D050"/>
          </w:tcPr>
          <w:p w14:paraId="65C46641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ต่ำ</w:t>
            </w:r>
          </w:p>
        </w:tc>
      </w:tr>
      <w:tr w:rsidR="00BB7EA3" w14:paraId="473C6B89" w14:textId="77777777">
        <w:tc>
          <w:tcPr>
            <w:tcW w:w="11775" w:type="dxa"/>
            <w:gridSpan w:val="8"/>
          </w:tcPr>
          <w:p w14:paraId="4ED4729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</w:rPr>
              <w:t xml:space="preserve">1.3 </w:t>
            </w: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  <w:lang w:val="th-TH"/>
              </w:rPr>
              <w:t>การเบิกจ่ายเงินงบประมาณและเงินนอกงบประมาณ</w:t>
            </w:r>
          </w:p>
        </w:tc>
      </w:tr>
      <w:tr w:rsidR="00BB7EA3" w14:paraId="4E0CDAEA" w14:textId="77777777">
        <w:trPr>
          <w:gridAfter w:val="1"/>
          <w:wAfter w:w="9" w:type="dxa"/>
        </w:trPr>
        <w:tc>
          <w:tcPr>
            <w:tcW w:w="724" w:type="dxa"/>
          </w:tcPr>
          <w:p w14:paraId="73F6437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1</w:t>
            </w:r>
          </w:p>
        </w:tc>
        <w:tc>
          <w:tcPr>
            <w:tcW w:w="3246" w:type="dxa"/>
          </w:tcPr>
          <w:p w14:paraId="4986AD6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ตรวจสอบหลักฐานการเบิกจ่ายเงิน</w:t>
            </w:r>
          </w:p>
          <w:p w14:paraId="4EB82B3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งบประมาณและเงินนอกงบประมาณ</w:t>
            </w:r>
          </w:p>
          <w:p w14:paraId="0A5E465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ตามวงรอบการเบิกจ่าย</w:t>
            </w:r>
          </w:p>
        </w:tc>
        <w:tc>
          <w:tcPr>
            <w:tcW w:w="3261" w:type="dxa"/>
          </w:tcPr>
          <w:p w14:paraId="5DBDCA1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เอกสารหลักฐาน</w:t>
            </w: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การเบิกจ่าย</w:t>
            </w: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ไม่ถูกต้อง ตามความเป็นจริง</w:t>
            </w:r>
          </w:p>
        </w:tc>
        <w:tc>
          <w:tcPr>
            <w:tcW w:w="1144" w:type="dxa"/>
          </w:tcPr>
          <w:p w14:paraId="54FE43D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4</w:t>
            </w:r>
          </w:p>
        </w:tc>
        <w:tc>
          <w:tcPr>
            <w:tcW w:w="988" w:type="dxa"/>
          </w:tcPr>
          <w:p w14:paraId="397E9D5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1</w:t>
            </w:r>
          </w:p>
        </w:tc>
        <w:tc>
          <w:tcPr>
            <w:tcW w:w="1226" w:type="dxa"/>
          </w:tcPr>
          <w:p w14:paraId="4967494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4</w:t>
            </w:r>
          </w:p>
        </w:tc>
        <w:tc>
          <w:tcPr>
            <w:tcW w:w="1177" w:type="dxa"/>
            <w:shd w:val="clear" w:color="auto" w:fill="FFFF00"/>
          </w:tcPr>
          <w:p w14:paraId="1A7322D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3D4EC0A8" w14:textId="77777777">
        <w:trPr>
          <w:gridAfter w:val="1"/>
          <w:wAfter w:w="9" w:type="dxa"/>
        </w:trPr>
        <w:tc>
          <w:tcPr>
            <w:tcW w:w="724" w:type="dxa"/>
          </w:tcPr>
          <w:p w14:paraId="5E37150E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022F8FF5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จัดทำเอกสารเพื่อเสนอเรื่อง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เบิกจ่ายเงินไปยังหน่วยผู้เบิก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75B2639F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เอกสารหลักฐานไม่ถูกต้องตามความเป็นจริง</w:t>
            </w:r>
          </w:p>
        </w:tc>
        <w:tc>
          <w:tcPr>
            <w:tcW w:w="1144" w:type="dxa"/>
          </w:tcPr>
          <w:p w14:paraId="57A4BEC0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988" w:type="dxa"/>
          </w:tcPr>
          <w:p w14:paraId="6636C38F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1226" w:type="dxa"/>
          </w:tcPr>
          <w:p w14:paraId="5DF92FC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1177" w:type="dxa"/>
            <w:shd w:val="clear" w:color="auto" w:fill="FFFF00"/>
          </w:tcPr>
          <w:p w14:paraId="3BAB7FB3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74EB0BFD" w14:textId="77777777">
        <w:trPr>
          <w:gridAfter w:val="1"/>
          <w:wAfter w:w="9" w:type="dxa"/>
        </w:trPr>
        <w:tc>
          <w:tcPr>
            <w:tcW w:w="724" w:type="dxa"/>
          </w:tcPr>
          <w:p w14:paraId="1141C394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3246" w:type="dxa"/>
          </w:tcPr>
          <w:p w14:paraId="22F8B060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หน่วยไม่มีการส่งหลักฐานการโอนเงินให้ผู้มีสิทธิตรวจสอบ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ผู้เบิกตรวจสอบความถูกต้อง และโอนเงินเข้าบัญชีผู้มีสิทธิโดยตรง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399321C6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โอนเงินให้ผู้มีสิทธิไม่ถูกต้อง</w:t>
            </w:r>
          </w:p>
        </w:tc>
        <w:tc>
          <w:tcPr>
            <w:tcW w:w="1144" w:type="dxa"/>
          </w:tcPr>
          <w:p w14:paraId="5C838D08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DC65F85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7E4B5591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B1E9D3A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50829628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CC75F70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177" w:type="dxa"/>
            <w:shd w:val="clear" w:color="auto" w:fill="FFFF00"/>
          </w:tcPr>
          <w:p w14:paraId="47A51C89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4448D3C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6CE705D1" w14:textId="77777777">
        <w:trPr>
          <w:gridAfter w:val="1"/>
          <w:wAfter w:w="9" w:type="dxa"/>
        </w:trPr>
        <w:tc>
          <w:tcPr>
            <w:tcW w:w="724" w:type="dxa"/>
          </w:tcPr>
          <w:p w14:paraId="7837D6E7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3246" w:type="dxa"/>
          </w:tcPr>
          <w:p w14:paraId="113C4EA3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ส่งหลักฐานการโอนเงินมาให้หน่วยงานเพื่อแจ้งผู้มีสิทธิรับเงินทราบและตรวจสอบความถูกต้อง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  <w:p w14:paraId="51A17A49" w14:textId="77777777" w:rsidR="00BB7EA3" w:rsidRDefault="00BB7EA3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3ADD2FC4" w14:textId="77777777" w:rsidR="00BB7EA3" w:rsidRDefault="00BB7EA3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</w:p>
          <w:p w14:paraId="527E4599" w14:textId="77777777" w:rsidR="00BB7EA3" w:rsidRDefault="00BB7EA3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</w:p>
        </w:tc>
        <w:tc>
          <w:tcPr>
            <w:tcW w:w="3261" w:type="dxa"/>
          </w:tcPr>
          <w:p w14:paraId="5140DECA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ไม่มีการส่งหลักฐานการโอนเงินให้ผู้มีสิทธิตรวจสอบ</w:t>
            </w:r>
          </w:p>
        </w:tc>
        <w:tc>
          <w:tcPr>
            <w:tcW w:w="1144" w:type="dxa"/>
          </w:tcPr>
          <w:p w14:paraId="40AFCDEA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37B5E61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1EE076F2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43FF53D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1226" w:type="dxa"/>
          </w:tcPr>
          <w:p w14:paraId="44AFD809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8FFB7E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1177" w:type="dxa"/>
            <w:shd w:val="clear" w:color="auto" w:fill="92D050"/>
          </w:tcPr>
          <w:p w14:paraId="753FACBA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6D24D2A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ต่ำ</w:t>
            </w:r>
          </w:p>
        </w:tc>
      </w:tr>
      <w:tr w:rsidR="00BB7EA3" w14:paraId="0ADD8AC3" w14:textId="77777777">
        <w:trPr>
          <w:gridAfter w:val="1"/>
          <w:wAfter w:w="9" w:type="dxa"/>
        </w:trPr>
        <w:tc>
          <w:tcPr>
            <w:tcW w:w="724" w:type="dxa"/>
            <w:vMerge w:val="restart"/>
            <w:shd w:val="clear" w:color="auto" w:fill="CC9900"/>
          </w:tcPr>
          <w:p w14:paraId="75D720A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bookmarkStart w:id="3" w:name="_Hlk165380779"/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lastRenderedPageBreak/>
              <w:t>ลําดับ</w:t>
            </w:r>
            <w:proofErr w:type="spellEnd"/>
          </w:p>
        </w:tc>
        <w:tc>
          <w:tcPr>
            <w:tcW w:w="3246" w:type="dxa"/>
            <w:vMerge w:val="restart"/>
            <w:shd w:val="clear" w:color="auto" w:fill="CC9900"/>
          </w:tcPr>
          <w:p w14:paraId="590C9F1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3261" w:type="dxa"/>
            <w:vMerge w:val="restart"/>
            <w:shd w:val="clear" w:color="auto" w:fill="CC9900"/>
          </w:tcPr>
          <w:p w14:paraId="543F983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5" w:type="dxa"/>
            <w:gridSpan w:val="4"/>
            <w:shd w:val="clear" w:color="auto" w:fill="FF9966"/>
          </w:tcPr>
          <w:p w14:paraId="26BF103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40820B4E" w14:textId="77777777">
        <w:trPr>
          <w:gridAfter w:val="1"/>
          <w:wAfter w:w="9" w:type="dxa"/>
        </w:trPr>
        <w:tc>
          <w:tcPr>
            <w:tcW w:w="724" w:type="dxa"/>
            <w:vMerge/>
            <w:shd w:val="clear" w:color="auto" w:fill="CC9900"/>
          </w:tcPr>
          <w:p w14:paraId="7021159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46" w:type="dxa"/>
            <w:vMerge/>
            <w:shd w:val="clear" w:color="auto" w:fill="CC9900"/>
          </w:tcPr>
          <w:p w14:paraId="4045DE8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1" w:type="dxa"/>
            <w:vMerge/>
            <w:shd w:val="clear" w:color="auto" w:fill="CC9900"/>
          </w:tcPr>
          <w:p w14:paraId="5377B6F1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32B20EB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โอกาส</w:t>
            </w:r>
          </w:p>
          <w:p w14:paraId="73EB9A8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30935C1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ผลกระทบ</w:t>
            </w:r>
          </w:p>
          <w:p w14:paraId="2041E48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Impact</w:t>
            </w:r>
          </w:p>
        </w:tc>
        <w:tc>
          <w:tcPr>
            <w:tcW w:w="1226" w:type="dxa"/>
            <w:shd w:val="clear" w:color="auto" w:fill="D0CECE" w:themeFill="background2" w:themeFillShade="E6"/>
          </w:tcPr>
          <w:p w14:paraId="1AE8218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5659EFE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5355914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177" w:type="dxa"/>
            <w:shd w:val="clear" w:color="auto" w:fill="D0CECE" w:themeFill="background2" w:themeFillShade="E6"/>
          </w:tcPr>
          <w:p w14:paraId="14B2AC7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258EB44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6EA8103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</w:tr>
      <w:bookmarkEnd w:id="3"/>
      <w:tr w:rsidR="00BB7EA3" w14:paraId="75F54688" w14:textId="77777777">
        <w:tc>
          <w:tcPr>
            <w:tcW w:w="11775" w:type="dxa"/>
            <w:gridSpan w:val="8"/>
          </w:tcPr>
          <w:p w14:paraId="57F8919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</w:rPr>
              <w:t xml:space="preserve">1.4 </w:t>
            </w: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  <w:lang w:val="th-TH"/>
              </w:rPr>
              <w:t>กระบวนการ การรับ การแจกจ่ายพัสดุ</w:t>
            </w:r>
          </w:p>
        </w:tc>
      </w:tr>
      <w:tr w:rsidR="00BB7EA3" w14:paraId="15A664CC" w14:textId="77777777">
        <w:trPr>
          <w:gridAfter w:val="1"/>
          <w:wAfter w:w="9" w:type="dxa"/>
        </w:trPr>
        <w:tc>
          <w:tcPr>
            <w:tcW w:w="724" w:type="dxa"/>
          </w:tcPr>
          <w:p w14:paraId="5D9FCDF5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 xml:space="preserve">  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3246" w:type="dxa"/>
          </w:tcPr>
          <w:p w14:paraId="56AD2843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เจ้าหน้าที่พัสดุรับและ</w:t>
            </w:r>
            <w:r>
              <w:rPr>
                <w:rFonts w:ascii="TH SarabunPSK" w:hAnsi="TH SarabunPSK" w:cs="TH SarabunPSK"/>
                <w:color w:val="000000" w:themeColor="text1"/>
                <w:sz w:val="28"/>
                <w:cs/>
                <w:lang w:val="th-TH"/>
              </w:rPr>
              <w:t>ตรวจสอบพัสดุที่ได้รับแจกจ่ายจาก บช</w:t>
            </w:r>
            <w:r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28"/>
                <w:cs/>
                <w:lang w:val="th-TH"/>
              </w:rPr>
              <w:t>น</w:t>
            </w:r>
            <w:r>
              <w:rPr>
                <w:rFonts w:ascii="TH SarabunPSK" w:hAnsi="TH SarabunPSK" w:cs="TH SarabunPSK"/>
                <w:color w:val="000000" w:themeColor="text1"/>
                <w:sz w:val="28"/>
                <w:cs/>
              </w:rPr>
              <w:t>.</w:t>
            </w:r>
            <w:r>
              <w:rPr>
                <w:rFonts w:ascii="TH SarabunPSK" w:hAnsi="TH SarabunPSK" w:cs="TH SarabunPSK"/>
                <w:color w:val="000000" w:themeColor="text1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color w:val="000000" w:themeColor="text1"/>
                <w:sz w:val="28"/>
                <w:cs/>
                <w:lang w:val="th-TH"/>
              </w:rPr>
              <w:t>จำนวนพัสดุที่ได้รับ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ไม่ตรงตามบัญชี</w:t>
            </w:r>
          </w:p>
        </w:tc>
        <w:tc>
          <w:tcPr>
            <w:tcW w:w="3261" w:type="dxa"/>
          </w:tcPr>
          <w:p w14:paraId="4BEE80A2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จำนวนพัสดุที่ได้รับไม่ตรงตามบัญชี</w:t>
            </w:r>
          </w:p>
        </w:tc>
        <w:tc>
          <w:tcPr>
            <w:tcW w:w="1144" w:type="dxa"/>
          </w:tcPr>
          <w:p w14:paraId="17C9AF14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2F4E5F25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6CA4CFDA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9C6CDFE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2AD93D0D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6B07E2E7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177" w:type="dxa"/>
            <w:shd w:val="clear" w:color="auto" w:fill="FFFF00"/>
          </w:tcPr>
          <w:p w14:paraId="2898A730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352AC3D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746AC44D" w14:textId="77777777">
        <w:trPr>
          <w:gridAfter w:val="1"/>
          <w:wAfter w:w="9" w:type="dxa"/>
        </w:trPr>
        <w:tc>
          <w:tcPr>
            <w:tcW w:w="724" w:type="dxa"/>
          </w:tcPr>
          <w:p w14:paraId="2B75A846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5BC55ED1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นำพัสดุมาแจกจ่ายแต่ละฝ่าย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ในสังกัดตามความต้องการ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3DD36C84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การแจกจ่ายพัสดุให้แต่ละฝ่ายไม่เท่าเทียม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ตามความต้องการ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และจำนวนผู้</w:t>
            </w:r>
            <w:proofErr w:type="spellStart"/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ปฎิบั</w:t>
            </w:r>
            <w:proofErr w:type="spellEnd"/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ติงาน</w:t>
            </w:r>
          </w:p>
        </w:tc>
        <w:tc>
          <w:tcPr>
            <w:tcW w:w="1144" w:type="dxa"/>
          </w:tcPr>
          <w:p w14:paraId="72F6CFB4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018B1EB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5126CCF7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177" w:type="dxa"/>
            <w:shd w:val="clear" w:color="auto" w:fill="FFFF00"/>
          </w:tcPr>
          <w:p w14:paraId="58920230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28B0DE5D" w14:textId="77777777">
        <w:trPr>
          <w:gridAfter w:val="1"/>
          <w:wAfter w:w="9" w:type="dxa"/>
        </w:trPr>
        <w:tc>
          <w:tcPr>
            <w:tcW w:w="724" w:type="dxa"/>
          </w:tcPr>
          <w:p w14:paraId="3EF9A825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3246" w:type="dxa"/>
          </w:tcPr>
          <w:p w14:paraId="0AB47C1F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ลงทะเบียนคุม รับ จ่าย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รายงานผลและลงข้อมูลใน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 xml:space="preserve">ระบบ </w:t>
            </w:r>
            <w:r>
              <w:rPr>
                <w:rFonts w:ascii="TH SarabunPSK" w:hAnsi="TH SarabunPSK" w:cs="TH SarabunPSK"/>
                <w:sz w:val="28"/>
              </w:rPr>
              <w:t xml:space="preserve">POLIS </w:t>
            </w:r>
          </w:p>
        </w:tc>
        <w:tc>
          <w:tcPr>
            <w:tcW w:w="3261" w:type="dxa"/>
          </w:tcPr>
          <w:p w14:paraId="490A5B39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จำนวนพัสดุที่แจกไม่ตรงตามที่บันทึกในทะเบียนคุม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ทรัพย์สิน</w:t>
            </w:r>
          </w:p>
        </w:tc>
        <w:tc>
          <w:tcPr>
            <w:tcW w:w="1144" w:type="dxa"/>
          </w:tcPr>
          <w:p w14:paraId="2D5A68C2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0071A629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2300118B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177" w:type="dxa"/>
            <w:shd w:val="clear" w:color="auto" w:fill="FFFF00"/>
          </w:tcPr>
          <w:p w14:paraId="54ADC023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598D014D" w14:textId="77777777">
        <w:trPr>
          <w:gridAfter w:val="1"/>
          <w:wAfter w:w="9" w:type="dxa"/>
        </w:trPr>
        <w:tc>
          <w:tcPr>
            <w:tcW w:w="724" w:type="dxa"/>
          </w:tcPr>
          <w:p w14:paraId="244F5746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3246" w:type="dxa"/>
          </w:tcPr>
          <w:p w14:paraId="12D3E8D5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รายงานการรับ จ่าย และวัสดุคงเหลือเมื่อสิ้นปีงบประมาณ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6697E308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จำนวนพัสดุที่แจกไม่ตรงตามที่บันทึกในทะเบียนคุม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ทรัพย์สิน</w:t>
            </w:r>
          </w:p>
        </w:tc>
        <w:tc>
          <w:tcPr>
            <w:tcW w:w="1144" w:type="dxa"/>
          </w:tcPr>
          <w:p w14:paraId="6BED97D3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988" w:type="dxa"/>
          </w:tcPr>
          <w:p w14:paraId="14E66567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65CCDBAF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177" w:type="dxa"/>
            <w:shd w:val="clear" w:color="auto" w:fill="FFFF00"/>
          </w:tcPr>
          <w:p w14:paraId="7F14BC69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3E48CDE7" w14:textId="77777777">
        <w:tc>
          <w:tcPr>
            <w:tcW w:w="11775" w:type="dxa"/>
            <w:gridSpan w:val="8"/>
          </w:tcPr>
          <w:p w14:paraId="1177DC3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</w:rPr>
              <w:t xml:space="preserve">1.5 </w:t>
            </w: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  <w:lang w:val="th-TH"/>
              </w:rPr>
              <w:t>กระบวนการการจัดซื้อจัดจ้าง</w:t>
            </w:r>
          </w:p>
        </w:tc>
      </w:tr>
      <w:tr w:rsidR="00BB7EA3" w14:paraId="23888486" w14:textId="77777777">
        <w:trPr>
          <w:gridAfter w:val="1"/>
          <w:wAfter w:w="9" w:type="dxa"/>
        </w:trPr>
        <w:tc>
          <w:tcPr>
            <w:tcW w:w="724" w:type="dxa"/>
          </w:tcPr>
          <w:p w14:paraId="0A0FE42C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</w:t>
            </w:r>
          </w:p>
        </w:tc>
        <w:tc>
          <w:tcPr>
            <w:tcW w:w="3246" w:type="dxa"/>
          </w:tcPr>
          <w:p w14:paraId="1EB129E1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เ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จ้าหน้าที่ตรวจสอบความ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ต้องการวัสดุอุปกรณ์ หรืองาน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จัดซื้อจัด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จ้างที่จำเป็นต่อการปฏิบัติหน้าที่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0DA05191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จำนวนความต้องการวัสดุ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อุปกรณ์ หรืองาน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จัดซื้อจัด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จ้างต่างๆ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ไม่ตรงตามความจริง</w:t>
            </w:r>
          </w:p>
        </w:tc>
        <w:tc>
          <w:tcPr>
            <w:tcW w:w="1144" w:type="dxa"/>
          </w:tcPr>
          <w:p w14:paraId="5A65DD53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0E89518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988" w:type="dxa"/>
          </w:tcPr>
          <w:p w14:paraId="45AC6853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22B113F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4941503D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69B01066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๖</w:t>
            </w:r>
          </w:p>
        </w:tc>
        <w:tc>
          <w:tcPr>
            <w:tcW w:w="1177" w:type="dxa"/>
            <w:shd w:val="clear" w:color="auto" w:fill="FFFF00"/>
          </w:tcPr>
          <w:p w14:paraId="2271FA8A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09A53FAD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67ADA27B" w14:textId="77777777">
        <w:trPr>
          <w:gridAfter w:val="1"/>
          <w:wAfter w:w="9" w:type="dxa"/>
        </w:trPr>
        <w:tc>
          <w:tcPr>
            <w:tcW w:w="724" w:type="dxa"/>
          </w:tcPr>
          <w:p w14:paraId="4750D6C1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034B8E4C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รวบรวมความต้องการเสนอผู้มีอำนาจเพื่อขออนุมัติจัดซื้อจัดจ้างโดยระบุวงเงินงบประมาณ</w:t>
            </w:r>
          </w:p>
        </w:tc>
        <w:tc>
          <w:tcPr>
            <w:tcW w:w="3261" w:type="dxa"/>
          </w:tcPr>
          <w:p w14:paraId="049EA778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งบประมาณ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วงเงินในการจัดซื้อหรือจัดจ้าง</w:t>
            </w:r>
            <w:r>
              <w:rPr>
                <w:rFonts w:ascii="TH SarabunPSK" w:hAnsi="TH SarabunPSK" w:cs="TH SarabunPSK" w:hint="cs"/>
                <w:sz w:val="28"/>
                <w:cs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แพงกว่าราคาท้องตลาด</w:t>
            </w:r>
          </w:p>
        </w:tc>
        <w:tc>
          <w:tcPr>
            <w:tcW w:w="1144" w:type="dxa"/>
          </w:tcPr>
          <w:p w14:paraId="558B605D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5EFCC257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๕</w:t>
            </w:r>
          </w:p>
        </w:tc>
        <w:tc>
          <w:tcPr>
            <w:tcW w:w="988" w:type="dxa"/>
          </w:tcPr>
          <w:p w14:paraId="21B86A1C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ACB7A3B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1226" w:type="dxa"/>
          </w:tcPr>
          <w:p w14:paraId="2B1CFCE8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121F1119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๑๕</w:t>
            </w:r>
          </w:p>
        </w:tc>
        <w:tc>
          <w:tcPr>
            <w:tcW w:w="1177" w:type="dxa"/>
            <w:shd w:val="clear" w:color="auto" w:fill="FF0000"/>
          </w:tcPr>
          <w:p w14:paraId="4CDFA421" w14:textId="77777777" w:rsidR="00BB7EA3" w:rsidRDefault="00BB7EA3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</w:rPr>
            </w:pPr>
          </w:p>
          <w:p w14:paraId="3AA85ABC" w14:textId="77777777" w:rsidR="00BB7EA3" w:rsidRDefault="00000000">
            <w:pPr>
              <w:spacing w:after="0" w:line="240" w:lineRule="auto"/>
              <w:jc w:val="center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สูงมาก</w:t>
            </w:r>
          </w:p>
        </w:tc>
      </w:tr>
      <w:tr w:rsidR="00BB7EA3" w14:paraId="1A47F234" w14:textId="77777777">
        <w:trPr>
          <w:gridAfter w:val="1"/>
          <w:wAfter w:w="9" w:type="dxa"/>
        </w:trPr>
        <w:tc>
          <w:tcPr>
            <w:tcW w:w="724" w:type="dxa"/>
          </w:tcPr>
          <w:p w14:paraId="0B3F2DC4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๓</w:t>
            </w:r>
          </w:p>
        </w:tc>
        <w:tc>
          <w:tcPr>
            <w:tcW w:w="3246" w:type="dxa"/>
          </w:tcPr>
          <w:p w14:paraId="11CB6CF5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เมื่อได้รับอนุมัติให้ดำเนินการ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จัดซื้อจัดจ้าง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</w:rPr>
              <w:br/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แล้วดำเนินการ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ตามขั้นตอนการจัดซื้อจัดจ้าง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441FA1AF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มีการคัดเลือกร้านค้าหรือบริษัทที่ทำให้เกิดผลประโยชน์ทับซ้อน</w:t>
            </w:r>
          </w:p>
        </w:tc>
        <w:tc>
          <w:tcPr>
            <w:tcW w:w="1144" w:type="dxa"/>
          </w:tcPr>
          <w:p w14:paraId="0C8A96A3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BC1997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0D288707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6D0DE7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1226" w:type="dxa"/>
          </w:tcPr>
          <w:p w14:paraId="75F4AED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6E5305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20</w:t>
            </w:r>
          </w:p>
        </w:tc>
        <w:tc>
          <w:tcPr>
            <w:tcW w:w="1177" w:type="dxa"/>
            <w:shd w:val="clear" w:color="auto" w:fill="FF0000"/>
          </w:tcPr>
          <w:p w14:paraId="617D8F7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8F6AC9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สูงมาก</w:t>
            </w:r>
          </w:p>
        </w:tc>
      </w:tr>
      <w:tr w:rsidR="00BB7EA3" w14:paraId="4CE14E72" w14:textId="77777777">
        <w:trPr>
          <w:gridAfter w:val="1"/>
          <w:wAfter w:w="9" w:type="dxa"/>
        </w:trPr>
        <w:tc>
          <w:tcPr>
            <w:tcW w:w="724" w:type="dxa"/>
          </w:tcPr>
          <w:p w14:paraId="55236418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๔</w:t>
            </w:r>
          </w:p>
        </w:tc>
        <w:tc>
          <w:tcPr>
            <w:tcW w:w="3246" w:type="dxa"/>
          </w:tcPr>
          <w:p w14:paraId="49C3D731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เสนอเรื่องขออนุมัติจัดซื้อ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หรือจัดจ้างตามลำดับชั้นถึงหน่วยผู้เบิก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792350E8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เอกสารในการจัดซื้อหรือจัดจ้าง ไม่ครบหรือไม่ถูกต้อง</w:t>
            </w:r>
          </w:p>
        </w:tc>
        <w:tc>
          <w:tcPr>
            <w:tcW w:w="1144" w:type="dxa"/>
          </w:tcPr>
          <w:p w14:paraId="5AE3D9E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988" w:type="dxa"/>
          </w:tcPr>
          <w:p w14:paraId="722A617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1226" w:type="dxa"/>
          </w:tcPr>
          <w:p w14:paraId="5EEA963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6</w:t>
            </w:r>
          </w:p>
        </w:tc>
        <w:tc>
          <w:tcPr>
            <w:tcW w:w="1177" w:type="dxa"/>
            <w:shd w:val="clear" w:color="auto" w:fill="FFFF00"/>
          </w:tcPr>
          <w:p w14:paraId="68923AA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54DACC02" w14:textId="77777777">
        <w:trPr>
          <w:gridAfter w:val="1"/>
          <w:wAfter w:w="9" w:type="dxa"/>
        </w:trPr>
        <w:tc>
          <w:tcPr>
            <w:tcW w:w="724" w:type="dxa"/>
          </w:tcPr>
          <w:p w14:paraId="7A8B3836" w14:textId="77777777" w:rsidR="00BB7EA3" w:rsidRDefault="00000000">
            <w:pPr>
              <w:spacing w:after="0" w:line="240" w:lineRule="auto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  <w:cs/>
              </w:rPr>
              <w:t xml:space="preserve">   </w:t>
            </w:r>
            <w:r>
              <w:rPr>
                <w:rFonts w:ascii="TH SarabunPSK" w:hAnsi="TH SarabunPSK" w:cs="TH SarabunPSK" w:hint="cs"/>
                <w:sz w:val="28"/>
                <w:cs/>
                <w:lang w:val="th-TH"/>
              </w:rPr>
              <w:t>๕</w:t>
            </w:r>
          </w:p>
        </w:tc>
        <w:tc>
          <w:tcPr>
            <w:tcW w:w="3246" w:type="dxa"/>
          </w:tcPr>
          <w:p w14:paraId="49F876CA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หน่วยผู้เบิกตรวจสอบเอกสาร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และโอนเงินให้ผู้มีสิทธิโดยตรง</w:t>
            </w:r>
            <w:r>
              <w:rPr>
                <w:rFonts w:ascii="TH SarabunPSK" w:hAnsi="TH SarabunPSK" w:cs="TH SarabunPSK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5BF1F0EF" w14:textId="77777777" w:rsidR="00BB7EA3" w:rsidRDefault="00000000">
            <w:pPr>
              <w:spacing w:after="0" w:line="240" w:lineRule="auto"/>
              <w:jc w:val="thaiDistribute"/>
              <w:rPr>
                <w:rFonts w:ascii="TH SarabunPSK" w:hAnsi="TH SarabunPSK" w:cs="TH SarabunPSK"/>
                <w:sz w:val="28"/>
                <w:cs/>
              </w:rPr>
            </w:pPr>
            <w:r>
              <w:rPr>
                <w:rFonts w:ascii="TH SarabunPSK" w:hAnsi="TH SarabunPSK" w:cs="TH SarabunPSK"/>
                <w:sz w:val="28"/>
                <w:cs/>
                <w:lang w:val="th-TH"/>
              </w:rPr>
              <w:t>โอนเงินให้ผู้มีสิทธิไม่ถูกต้อง</w:t>
            </w:r>
          </w:p>
        </w:tc>
        <w:tc>
          <w:tcPr>
            <w:tcW w:w="1144" w:type="dxa"/>
          </w:tcPr>
          <w:p w14:paraId="6BB4DA9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14329D9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1226" w:type="dxa"/>
          </w:tcPr>
          <w:p w14:paraId="74D3548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1177" w:type="dxa"/>
            <w:shd w:val="clear" w:color="auto" w:fill="FFFF00"/>
          </w:tcPr>
          <w:p w14:paraId="6A5EE09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40049A10" w14:textId="77777777">
        <w:tc>
          <w:tcPr>
            <w:tcW w:w="11775" w:type="dxa"/>
            <w:gridSpan w:val="8"/>
          </w:tcPr>
          <w:p w14:paraId="68D149A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</w:rPr>
              <w:t xml:space="preserve">1.6 </w:t>
            </w:r>
            <w:r>
              <w:rPr>
                <w:rFonts w:ascii="TH SarabunIT๙" w:hAnsi="TH SarabunIT๙" w:cs="TH SarabunIT๙"/>
                <w:b/>
                <w:bCs/>
                <w:color w:val="212121"/>
                <w:sz w:val="32"/>
                <w:szCs w:val="32"/>
                <w:cs/>
                <w:lang w:val="th-TH"/>
              </w:rPr>
              <w:t>กระบวนการการขออนุญาตต่ออายุใบสําคัญประจําตัวคนต่างด้าวฯ</w:t>
            </w:r>
          </w:p>
        </w:tc>
      </w:tr>
      <w:tr w:rsidR="00BB7EA3" w14:paraId="0C49DC14" w14:textId="77777777">
        <w:trPr>
          <w:gridAfter w:val="1"/>
          <w:wAfter w:w="9" w:type="dxa"/>
        </w:trPr>
        <w:tc>
          <w:tcPr>
            <w:tcW w:w="724" w:type="dxa"/>
          </w:tcPr>
          <w:p w14:paraId="0B97295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1</w:t>
            </w:r>
          </w:p>
          <w:p w14:paraId="411993B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</w:p>
          <w:p w14:paraId="0D43EA2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</w:p>
          <w:p w14:paraId="0179E55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color w:val="212121"/>
                <w:sz w:val="28"/>
              </w:rPr>
            </w:pPr>
          </w:p>
        </w:tc>
        <w:tc>
          <w:tcPr>
            <w:tcW w:w="3246" w:type="dxa"/>
          </w:tcPr>
          <w:p w14:paraId="3C60A71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บุคคลต่างด้าวนําสมุดประจําตัวคนต่าง</w:t>
            </w:r>
          </w:p>
          <w:p w14:paraId="62F68DF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ด้าวฯ มา ติดต่อขอต่ออายุใบอนุญาตฯ</w:t>
            </w:r>
          </w:p>
          <w:p w14:paraId="27B24BE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 xml:space="preserve">และเขียนคําร้องฯ </w:t>
            </w:r>
          </w:p>
          <w:p w14:paraId="7E159ADA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</w:p>
        </w:tc>
        <w:tc>
          <w:tcPr>
            <w:tcW w:w="3261" w:type="dxa"/>
          </w:tcPr>
          <w:p w14:paraId="1DE28C2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มีการเรียกรับสินบนหรือผลประโยชน์</w:t>
            </w:r>
          </w:p>
          <w:p w14:paraId="1728018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เพื่ออํานวยความสะดวกในการ</w:t>
            </w:r>
          </w:p>
          <w:p w14:paraId="74D02CF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ให้บริการ</w:t>
            </w: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ที่รวดเร็ว</w:t>
            </w:r>
          </w:p>
        </w:tc>
        <w:tc>
          <w:tcPr>
            <w:tcW w:w="1144" w:type="dxa"/>
          </w:tcPr>
          <w:p w14:paraId="715A59D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3235AA6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๕</w:t>
            </w:r>
          </w:p>
        </w:tc>
        <w:tc>
          <w:tcPr>
            <w:tcW w:w="988" w:type="dxa"/>
          </w:tcPr>
          <w:p w14:paraId="4FD62F4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66E0305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4</w:t>
            </w:r>
          </w:p>
        </w:tc>
        <w:tc>
          <w:tcPr>
            <w:tcW w:w="1226" w:type="dxa"/>
          </w:tcPr>
          <w:p w14:paraId="41ABAEB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725A309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</w:rPr>
              <w:t>20</w:t>
            </w:r>
          </w:p>
        </w:tc>
        <w:tc>
          <w:tcPr>
            <w:tcW w:w="1177" w:type="dxa"/>
            <w:shd w:val="clear" w:color="auto" w:fill="FF0101"/>
          </w:tcPr>
          <w:p w14:paraId="09060A37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47C283D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17DEA9EC" w14:textId="77777777">
        <w:trPr>
          <w:gridAfter w:val="1"/>
          <w:wAfter w:w="9" w:type="dxa"/>
        </w:trPr>
        <w:tc>
          <w:tcPr>
            <w:tcW w:w="724" w:type="dxa"/>
          </w:tcPr>
          <w:p w14:paraId="088CAB7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  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๒</w:t>
            </w:r>
          </w:p>
        </w:tc>
        <w:tc>
          <w:tcPr>
            <w:tcW w:w="3246" w:type="dxa"/>
          </w:tcPr>
          <w:p w14:paraId="179B5AB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เ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จ้าหน้าที่ตรวจสอบความถูกต้อง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ของ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          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เอกสารและ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ดำเนินการต่ออายุฯ ตามคำ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ร้องขอ เสนอผู้มีอำนาจ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พิจารณาอนุญาต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3DF3C77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เพื่ออำนวยความสะดวก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รวดเร็ว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ในการให้บริการ</w:t>
            </w:r>
          </w:p>
        </w:tc>
        <w:tc>
          <w:tcPr>
            <w:tcW w:w="1144" w:type="dxa"/>
          </w:tcPr>
          <w:p w14:paraId="4C3807C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1C8F5E8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1226" w:type="dxa"/>
          </w:tcPr>
          <w:p w14:paraId="432AE10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20</w:t>
            </w:r>
          </w:p>
        </w:tc>
        <w:tc>
          <w:tcPr>
            <w:tcW w:w="1177" w:type="dxa"/>
            <w:shd w:val="clear" w:color="auto" w:fill="FF0000"/>
          </w:tcPr>
          <w:p w14:paraId="5F06830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สูงมาก</w:t>
            </w:r>
          </w:p>
        </w:tc>
      </w:tr>
      <w:tr w:rsidR="00BB7EA3" w14:paraId="0550668F" w14:textId="77777777">
        <w:trPr>
          <w:gridAfter w:val="1"/>
          <w:wAfter w:w="9" w:type="dxa"/>
        </w:trPr>
        <w:tc>
          <w:tcPr>
            <w:tcW w:w="724" w:type="dxa"/>
          </w:tcPr>
          <w:p w14:paraId="5429838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๓</w:t>
            </w:r>
          </w:p>
        </w:tc>
        <w:tc>
          <w:tcPr>
            <w:tcW w:w="3246" w:type="dxa"/>
          </w:tcPr>
          <w:p w14:paraId="57A8704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มอบสมุดประจำตัวคนต่างด้าวฯ ที่ดำเนินการเรียบร้อย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ให้กับผู้มาติดต่อ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73E7DBC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ไม่คืนเอกสารให้แก่คนต่างด้าวฯ</w:t>
            </w:r>
          </w:p>
        </w:tc>
        <w:tc>
          <w:tcPr>
            <w:tcW w:w="1144" w:type="dxa"/>
          </w:tcPr>
          <w:p w14:paraId="20E87EC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12534A9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2062521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๒</w:t>
            </w:r>
          </w:p>
        </w:tc>
        <w:tc>
          <w:tcPr>
            <w:tcW w:w="1177" w:type="dxa"/>
            <w:shd w:val="clear" w:color="auto" w:fill="92D050"/>
          </w:tcPr>
          <w:p w14:paraId="76F3E2C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ต่ำ</w:t>
            </w:r>
          </w:p>
        </w:tc>
      </w:tr>
      <w:tr w:rsidR="00BB7EA3" w14:paraId="069DBCF5" w14:textId="77777777">
        <w:trPr>
          <w:gridAfter w:val="1"/>
          <w:wAfter w:w="9" w:type="dxa"/>
        </w:trPr>
        <w:tc>
          <w:tcPr>
            <w:tcW w:w="724" w:type="dxa"/>
            <w:vMerge w:val="restart"/>
            <w:shd w:val="clear" w:color="auto" w:fill="CC9900"/>
          </w:tcPr>
          <w:p w14:paraId="787B232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lastRenderedPageBreak/>
              <w:t>ลําดับ</w:t>
            </w:r>
            <w:proofErr w:type="spellEnd"/>
          </w:p>
        </w:tc>
        <w:tc>
          <w:tcPr>
            <w:tcW w:w="3246" w:type="dxa"/>
            <w:vMerge w:val="restart"/>
            <w:shd w:val="clear" w:color="auto" w:fill="CC9900"/>
          </w:tcPr>
          <w:p w14:paraId="26FFCF7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3261" w:type="dxa"/>
            <w:vMerge w:val="restart"/>
            <w:shd w:val="clear" w:color="auto" w:fill="CC9900"/>
          </w:tcPr>
          <w:p w14:paraId="3EC76C8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5" w:type="dxa"/>
            <w:gridSpan w:val="4"/>
            <w:shd w:val="clear" w:color="auto" w:fill="FF9966"/>
          </w:tcPr>
          <w:p w14:paraId="039BAF3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270F9720" w14:textId="77777777">
        <w:trPr>
          <w:gridAfter w:val="1"/>
          <w:wAfter w:w="9" w:type="dxa"/>
        </w:trPr>
        <w:tc>
          <w:tcPr>
            <w:tcW w:w="724" w:type="dxa"/>
            <w:vMerge/>
            <w:shd w:val="clear" w:color="auto" w:fill="CC9900"/>
          </w:tcPr>
          <w:p w14:paraId="6C66ACA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46" w:type="dxa"/>
            <w:vMerge/>
            <w:shd w:val="clear" w:color="auto" w:fill="CC9900"/>
          </w:tcPr>
          <w:p w14:paraId="39FACF4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1" w:type="dxa"/>
            <w:vMerge/>
            <w:shd w:val="clear" w:color="auto" w:fill="CC9900"/>
          </w:tcPr>
          <w:p w14:paraId="65EF72D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2E15B95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โอกาส</w:t>
            </w:r>
          </w:p>
          <w:p w14:paraId="1272FAA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60074C5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ผลกระทบ</w:t>
            </w:r>
          </w:p>
          <w:p w14:paraId="13084D6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Impact</w:t>
            </w:r>
          </w:p>
        </w:tc>
        <w:tc>
          <w:tcPr>
            <w:tcW w:w="1226" w:type="dxa"/>
            <w:shd w:val="clear" w:color="auto" w:fill="D0CECE" w:themeFill="background2" w:themeFillShade="E6"/>
          </w:tcPr>
          <w:p w14:paraId="408DE07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1DE9786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20BD816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177" w:type="dxa"/>
            <w:shd w:val="clear" w:color="auto" w:fill="D0CECE" w:themeFill="background2" w:themeFillShade="E6"/>
          </w:tcPr>
          <w:p w14:paraId="21193E4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6077140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5348B33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</w:tr>
      <w:tr w:rsidR="00BB7EA3" w14:paraId="36756407" w14:textId="77777777">
        <w:trPr>
          <w:gridAfter w:val="1"/>
          <w:wAfter w:w="9" w:type="dxa"/>
        </w:trPr>
        <w:tc>
          <w:tcPr>
            <w:tcW w:w="724" w:type="dxa"/>
          </w:tcPr>
          <w:p w14:paraId="1C257A2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3246" w:type="dxa"/>
          </w:tcPr>
          <w:p w14:paraId="64CCB1C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นำส่งเงินค่าต่ออายุฯเป็น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รายได้แผ่นดิน</w:t>
            </w:r>
          </w:p>
          <w:p w14:paraId="1BCC867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3261" w:type="dxa"/>
          </w:tcPr>
          <w:p w14:paraId="105064E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ไม่นำส่งเงินค่าต่ออายุฯเป็น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รายได้แผ่นดิน</w:t>
            </w:r>
          </w:p>
        </w:tc>
        <w:tc>
          <w:tcPr>
            <w:tcW w:w="1144" w:type="dxa"/>
          </w:tcPr>
          <w:p w14:paraId="773B65D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3CBF530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12E1370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๒</w:t>
            </w:r>
          </w:p>
        </w:tc>
        <w:tc>
          <w:tcPr>
            <w:tcW w:w="1177" w:type="dxa"/>
            <w:shd w:val="clear" w:color="auto" w:fill="92D050"/>
          </w:tcPr>
          <w:p w14:paraId="6509725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ต่ำ</w:t>
            </w:r>
          </w:p>
        </w:tc>
      </w:tr>
      <w:tr w:rsidR="00BB7EA3" w14:paraId="688584EA" w14:textId="77777777">
        <w:trPr>
          <w:gridAfter w:val="1"/>
          <w:wAfter w:w="9" w:type="dxa"/>
        </w:trPr>
        <w:tc>
          <w:tcPr>
            <w:tcW w:w="724" w:type="dxa"/>
          </w:tcPr>
          <w:p w14:paraId="508B3F4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 5</w:t>
            </w:r>
          </w:p>
        </w:tc>
        <w:tc>
          <w:tcPr>
            <w:tcW w:w="3246" w:type="dxa"/>
          </w:tcPr>
          <w:p w14:paraId="09066AD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รายงานผลการดำเนินการไป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ยัง สตม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. </w:t>
            </w:r>
          </w:p>
          <w:p w14:paraId="563EA0B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ทุกเดือน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ไม่รายงาน สตม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เพื่อทราบ</w:t>
            </w:r>
          </w:p>
        </w:tc>
        <w:tc>
          <w:tcPr>
            <w:tcW w:w="3261" w:type="dxa"/>
          </w:tcPr>
          <w:p w14:paraId="3BA84CB2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ไม่รายงาน สตม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เพื่อทราบ</w:t>
            </w:r>
          </w:p>
        </w:tc>
        <w:tc>
          <w:tcPr>
            <w:tcW w:w="1144" w:type="dxa"/>
          </w:tcPr>
          <w:p w14:paraId="429315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1FB3F6A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๒</w:t>
            </w:r>
          </w:p>
        </w:tc>
        <w:tc>
          <w:tcPr>
            <w:tcW w:w="1226" w:type="dxa"/>
          </w:tcPr>
          <w:p w14:paraId="560A25D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1177" w:type="dxa"/>
            <w:shd w:val="clear" w:color="auto" w:fill="92D050"/>
          </w:tcPr>
          <w:p w14:paraId="5E5B1D7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ต่ำ</w:t>
            </w:r>
          </w:p>
        </w:tc>
      </w:tr>
    </w:tbl>
    <w:p w14:paraId="6548F16D" w14:textId="77777777" w:rsidR="00BB7EA3" w:rsidRDefault="00BB7EA3">
      <w:pPr>
        <w:rPr>
          <w:rFonts w:ascii="TH SarabunIT๙" w:hAnsi="TH SarabunIT๙" w:cs="TH SarabunIT๙"/>
          <w:b/>
          <w:bCs/>
          <w:color w:val="212121"/>
          <w:sz w:val="36"/>
          <w:szCs w:val="36"/>
        </w:rPr>
      </w:pPr>
    </w:p>
    <w:p w14:paraId="3A62DC6F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DAF4F22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497BD020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DEC305F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90870B2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3D841BE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A5EF124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755A0C1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B05128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CA4E683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D2C1A23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C75127D" w14:textId="77777777" w:rsidR="00265E79" w:rsidRDefault="00265E79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BB456F8" w14:textId="77777777" w:rsidR="00265E79" w:rsidRDefault="00265E79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FF395F0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ECC279A" w14:textId="77777777" w:rsidR="00BB7EA3" w:rsidRDefault="00BB7EA3">
      <w:pPr>
        <w:jc w:val="both"/>
        <w:rPr>
          <w:rFonts w:ascii="TH SarabunIT๙" w:hAnsi="TH SarabunIT๙" w:cs="TH SarabunIT๙"/>
          <w:b/>
          <w:bCs/>
          <w:sz w:val="40"/>
          <w:szCs w:val="40"/>
        </w:rPr>
      </w:pPr>
    </w:p>
    <w:p w14:paraId="39180BE6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lastRenderedPageBreak/>
        <w:t>การประเมินความเสี่ยงต่อการรับสินบนของสถานี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ตำรวจนครบาลบางเสาธง</w:t>
      </w:r>
      <w:r>
        <w:rPr>
          <w:rFonts w:ascii="TH SarabunIT๙" w:hAnsi="TH SarabunIT๙" w:cs="TH SarabunIT๙"/>
          <w:b/>
          <w:bCs/>
          <w:sz w:val="36"/>
          <w:szCs w:val="36"/>
        </w:rPr>
        <w:br/>
        <w:t xml:space="preserve">(2)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สายงานป้องกันปราบปราม</w:t>
      </w:r>
    </w:p>
    <w:tbl>
      <w:tblPr>
        <w:tblStyle w:val="a3"/>
        <w:tblW w:w="11626" w:type="dxa"/>
        <w:tblInd w:w="-1139" w:type="dxa"/>
        <w:tblLook w:val="04A0" w:firstRow="1" w:lastRow="0" w:firstColumn="1" w:lastColumn="0" w:noHBand="0" w:noVBand="1"/>
      </w:tblPr>
      <w:tblGrid>
        <w:gridCol w:w="1281"/>
        <w:gridCol w:w="2547"/>
        <w:gridCol w:w="3260"/>
        <w:gridCol w:w="1144"/>
        <w:gridCol w:w="988"/>
        <w:gridCol w:w="1019"/>
        <w:gridCol w:w="1387"/>
      </w:tblGrid>
      <w:tr w:rsidR="00BB7EA3" w14:paraId="27C78F2E" w14:textId="77777777">
        <w:tc>
          <w:tcPr>
            <w:tcW w:w="1281" w:type="dxa"/>
            <w:vMerge w:val="restart"/>
            <w:shd w:val="clear" w:color="auto" w:fill="CC9900"/>
          </w:tcPr>
          <w:p w14:paraId="6A8D3EE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ลําดับ</w:t>
            </w:r>
            <w:proofErr w:type="spellEnd"/>
          </w:p>
        </w:tc>
        <w:tc>
          <w:tcPr>
            <w:tcW w:w="2547" w:type="dxa"/>
            <w:vMerge w:val="restart"/>
            <w:shd w:val="clear" w:color="auto" w:fill="CC9900"/>
          </w:tcPr>
          <w:p w14:paraId="47B4427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3260" w:type="dxa"/>
            <w:vMerge w:val="restart"/>
            <w:shd w:val="clear" w:color="auto" w:fill="CC9900"/>
          </w:tcPr>
          <w:p w14:paraId="6967DCA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8" w:type="dxa"/>
            <w:gridSpan w:val="4"/>
            <w:shd w:val="clear" w:color="auto" w:fill="FF9966"/>
          </w:tcPr>
          <w:p w14:paraId="5088B65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459B8A33" w14:textId="77777777">
        <w:tc>
          <w:tcPr>
            <w:tcW w:w="1281" w:type="dxa"/>
            <w:vMerge/>
            <w:shd w:val="clear" w:color="auto" w:fill="CC9900"/>
          </w:tcPr>
          <w:p w14:paraId="2DCCA94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47" w:type="dxa"/>
            <w:vMerge/>
            <w:shd w:val="clear" w:color="auto" w:fill="CC9900"/>
          </w:tcPr>
          <w:p w14:paraId="1F880E1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3260" w:type="dxa"/>
            <w:vMerge/>
            <w:shd w:val="clear" w:color="auto" w:fill="CC9900"/>
          </w:tcPr>
          <w:p w14:paraId="41928D9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2E4F650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โอกาส</w:t>
            </w:r>
          </w:p>
          <w:p w14:paraId="36E4733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752520D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ผลกระทบ</w:t>
            </w:r>
          </w:p>
          <w:p w14:paraId="2C695E0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Impact</w:t>
            </w:r>
          </w:p>
        </w:tc>
        <w:tc>
          <w:tcPr>
            <w:tcW w:w="1019" w:type="dxa"/>
            <w:shd w:val="clear" w:color="auto" w:fill="D0CECE" w:themeFill="background2" w:themeFillShade="E6"/>
          </w:tcPr>
          <w:p w14:paraId="6148F38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คะแนนความเสี่ย</w:t>
            </w: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  <w:lang w:val="th-TH"/>
              </w:rPr>
              <w:t>ง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  <w:r>
              <w:rPr>
                <w:rFonts w:ascii="TH SarabunIT๙" w:hAnsi="TH SarabunIT๙" w:cs="TH SarabunIT๙" w:hint="cs"/>
                <w:b/>
                <w:bCs/>
                <w:sz w:val="24"/>
                <w:szCs w:val="24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387" w:type="dxa"/>
            <w:shd w:val="clear" w:color="auto" w:fill="D0CECE" w:themeFill="background2" w:themeFillShade="E6"/>
          </w:tcPr>
          <w:p w14:paraId="46B2883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4A204C1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5415063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</w:tr>
      <w:tr w:rsidR="00BB7EA3" w14:paraId="6E05AA89" w14:textId="77777777">
        <w:tc>
          <w:tcPr>
            <w:tcW w:w="11626" w:type="dxa"/>
            <w:gridSpan w:val="7"/>
          </w:tcPr>
          <w:p w14:paraId="7B119EC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2.1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การจับกุมและบังคับใช้กฎหมาย</w:t>
            </w:r>
          </w:p>
        </w:tc>
      </w:tr>
      <w:tr w:rsidR="00BB7EA3" w14:paraId="63E1E22E" w14:textId="77777777">
        <w:tc>
          <w:tcPr>
            <w:tcW w:w="1281" w:type="dxa"/>
          </w:tcPr>
          <w:p w14:paraId="6A6C2D0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547" w:type="dxa"/>
          </w:tcPr>
          <w:p w14:paraId="5309191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การใช้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อํานาจ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หน้าที่ในการ</w:t>
            </w:r>
          </w:p>
          <w:p w14:paraId="1F15AC7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ป้องกันปราบปรามอาชญากรรม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ในพื้นที่</w:t>
            </w:r>
          </w:p>
        </w:tc>
        <w:tc>
          <w:tcPr>
            <w:tcW w:w="3260" w:type="dxa"/>
          </w:tcPr>
          <w:p w14:paraId="1D85B11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กับ</w:t>
            </w:r>
          </w:p>
          <w:p w14:paraId="2CE775C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</w:t>
            </w:r>
          </w:p>
          <w:p w14:paraId="469D4202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รับโทษ น้อยลง</w:t>
            </w:r>
          </w:p>
        </w:tc>
        <w:tc>
          <w:tcPr>
            <w:tcW w:w="1144" w:type="dxa"/>
          </w:tcPr>
          <w:p w14:paraId="19FA18DA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A9819A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281D90F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14FE18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408C951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C3FABE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25</w:t>
            </w:r>
          </w:p>
        </w:tc>
        <w:tc>
          <w:tcPr>
            <w:tcW w:w="1387" w:type="dxa"/>
            <w:shd w:val="clear" w:color="auto" w:fill="FF0000"/>
          </w:tcPr>
          <w:p w14:paraId="61B1B67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79B3055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5F9F8FC3" w14:textId="77777777">
        <w:tc>
          <w:tcPr>
            <w:tcW w:w="1281" w:type="dxa"/>
          </w:tcPr>
          <w:p w14:paraId="6BAEE27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2</w:t>
            </w:r>
          </w:p>
        </w:tc>
        <w:tc>
          <w:tcPr>
            <w:tcW w:w="2547" w:type="dxa"/>
          </w:tcPr>
          <w:p w14:paraId="2F31D9D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การออกตรวจค้น เช่น การ</w:t>
            </w:r>
          </w:p>
          <w:p w14:paraId="267E464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ลักลอบเล่นพนัน หรือตรวจค้นยาเสพติด</w:t>
            </w:r>
          </w:p>
        </w:tc>
        <w:tc>
          <w:tcPr>
            <w:tcW w:w="3260" w:type="dxa"/>
          </w:tcPr>
          <w:p w14:paraId="555BB8D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มีการเรียกรับสินบน เพื่อแลกกับการ</w:t>
            </w:r>
          </w:p>
          <w:p w14:paraId="3ACFB54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ให้รับโทษ</w:t>
            </w:r>
          </w:p>
          <w:p w14:paraId="4D6B1B9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น้อยลง</w:t>
            </w:r>
          </w:p>
        </w:tc>
        <w:tc>
          <w:tcPr>
            <w:tcW w:w="1144" w:type="dxa"/>
          </w:tcPr>
          <w:p w14:paraId="210E812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47D23A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0FCCEABA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355922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44D3A413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064A4D9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25</w:t>
            </w:r>
          </w:p>
        </w:tc>
        <w:tc>
          <w:tcPr>
            <w:tcW w:w="1387" w:type="dxa"/>
            <w:shd w:val="clear" w:color="auto" w:fill="FF0000"/>
          </w:tcPr>
          <w:p w14:paraId="6B8E4CED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4D2A021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4048143A" w14:textId="77777777">
        <w:tc>
          <w:tcPr>
            <w:tcW w:w="1281" w:type="dxa"/>
          </w:tcPr>
          <w:p w14:paraId="075B106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3</w:t>
            </w:r>
          </w:p>
        </w:tc>
        <w:tc>
          <w:tcPr>
            <w:tcW w:w="2547" w:type="dxa"/>
          </w:tcPr>
          <w:p w14:paraId="4B90C36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ลงบันทึกจับกุมและนําตัวส่ง</w:t>
            </w:r>
          </w:p>
          <w:p w14:paraId="0BA49ED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ร้อยเวรสอบสวน</w:t>
            </w:r>
          </w:p>
        </w:tc>
        <w:tc>
          <w:tcPr>
            <w:tcW w:w="3260" w:type="dxa"/>
          </w:tcPr>
          <w:p w14:paraId="456F14F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</w:t>
            </w:r>
          </w:p>
          <w:p w14:paraId="5185418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</w:t>
            </w:r>
          </w:p>
          <w:p w14:paraId="002F5EB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รับโทษ น้อยลง</w:t>
            </w:r>
          </w:p>
        </w:tc>
        <w:tc>
          <w:tcPr>
            <w:tcW w:w="1144" w:type="dxa"/>
          </w:tcPr>
          <w:p w14:paraId="34514C53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DE9EEB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0276925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9D889C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232AEC1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0B019C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25</w:t>
            </w:r>
          </w:p>
        </w:tc>
        <w:tc>
          <w:tcPr>
            <w:tcW w:w="1387" w:type="dxa"/>
            <w:shd w:val="clear" w:color="auto" w:fill="FF0000"/>
          </w:tcPr>
          <w:p w14:paraId="3EDAB97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68091A6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74E31DD6" w14:textId="77777777">
        <w:tc>
          <w:tcPr>
            <w:tcW w:w="1281" w:type="dxa"/>
          </w:tcPr>
          <w:p w14:paraId="283CD13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4</w:t>
            </w:r>
          </w:p>
        </w:tc>
        <w:tc>
          <w:tcPr>
            <w:tcW w:w="2547" w:type="dxa"/>
          </w:tcPr>
          <w:p w14:paraId="4033AE4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การตรวจสอบแรงงานต่างด้าว </w:t>
            </w:r>
          </w:p>
          <w:p w14:paraId="19B2D96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และนายจ้าง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ห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รือไม่มี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ใบอนุญาต</w:t>
            </w:r>
          </w:p>
          <w:p w14:paraId="7D4C046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ว่ามีการลักลอบเข้าเมือง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ทํางาน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ตรงตาม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ที่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ทํางาน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หรือไม่ หรือ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ไม่มี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ใบอนุญาตหรือไม่</w:t>
            </w:r>
          </w:p>
        </w:tc>
        <w:tc>
          <w:tcPr>
            <w:tcW w:w="3260" w:type="dxa"/>
          </w:tcPr>
          <w:p w14:paraId="68530E5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</w:t>
            </w:r>
          </w:p>
          <w:p w14:paraId="555AB8F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</w:t>
            </w:r>
          </w:p>
          <w:p w14:paraId="1476918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รับโทษ น้อยลง หรือต่อรองไม่ส่งตัว</w:t>
            </w:r>
          </w:p>
          <w:p w14:paraId="23B9D1EB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คนต่างด้าวฯ กลับประเทศต้นทาง</w:t>
            </w:r>
          </w:p>
        </w:tc>
        <w:tc>
          <w:tcPr>
            <w:tcW w:w="1144" w:type="dxa"/>
          </w:tcPr>
          <w:p w14:paraId="2AB6F11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74C25E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4F57A06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FB18F2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09CE5937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C41385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25</w:t>
            </w:r>
          </w:p>
        </w:tc>
        <w:tc>
          <w:tcPr>
            <w:tcW w:w="1387" w:type="dxa"/>
            <w:shd w:val="clear" w:color="auto" w:fill="FF0000"/>
          </w:tcPr>
          <w:p w14:paraId="7D1C607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44AE7C4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</w:tbl>
    <w:p w14:paraId="47FC9DB7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413B62C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E4A2CD7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EA6E9D5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4654CE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D44CA95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31C8F9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49BD8F6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8339D25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F203A6E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lastRenderedPageBreak/>
        <w:t>การประเมินความเสี่ยงต่อการรับสินบนของสถานี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ตำรวจนครบาลบางเสาธง</w:t>
      </w:r>
      <w:r>
        <w:rPr>
          <w:rFonts w:ascii="TH SarabunIT๙" w:hAnsi="TH SarabunIT๙" w:cs="TH SarabunIT๙"/>
          <w:b/>
          <w:bCs/>
          <w:sz w:val="36"/>
          <w:szCs w:val="36"/>
        </w:rPr>
        <w:br/>
        <w:t xml:space="preserve">(3)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สายงานสอบสวน</w:t>
      </w:r>
    </w:p>
    <w:tbl>
      <w:tblPr>
        <w:tblStyle w:val="a3"/>
        <w:tblW w:w="11482" w:type="dxa"/>
        <w:tblInd w:w="-1139" w:type="dxa"/>
        <w:tblLook w:val="04A0" w:firstRow="1" w:lastRow="0" w:firstColumn="1" w:lastColumn="0" w:noHBand="0" w:noVBand="1"/>
      </w:tblPr>
      <w:tblGrid>
        <w:gridCol w:w="1281"/>
        <w:gridCol w:w="2830"/>
        <w:gridCol w:w="2552"/>
        <w:gridCol w:w="1144"/>
        <w:gridCol w:w="988"/>
        <w:gridCol w:w="1270"/>
        <w:gridCol w:w="1417"/>
      </w:tblGrid>
      <w:tr w:rsidR="00BB7EA3" w14:paraId="27E21268" w14:textId="77777777">
        <w:tc>
          <w:tcPr>
            <w:tcW w:w="1281" w:type="dxa"/>
            <w:vMerge w:val="restart"/>
            <w:shd w:val="clear" w:color="auto" w:fill="CC9900"/>
          </w:tcPr>
          <w:p w14:paraId="526E6B5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ลําดับ</w:t>
            </w:r>
            <w:proofErr w:type="spellEnd"/>
          </w:p>
        </w:tc>
        <w:tc>
          <w:tcPr>
            <w:tcW w:w="2830" w:type="dxa"/>
            <w:vMerge w:val="restart"/>
            <w:shd w:val="clear" w:color="auto" w:fill="CC9900"/>
          </w:tcPr>
          <w:p w14:paraId="71180F1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2552" w:type="dxa"/>
            <w:vMerge w:val="restart"/>
            <w:shd w:val="clear" w:color="auto" w:fill="CC9900"/>
          </w:tcPr>
          <w:p w14:paraId="4306D6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819" w:type="dxa"/>
            <w:gridSpan w:val="4"/>
            <w:shd w:val="clear" w:color="auto" w:fill="FF9966"/>
          </w:tcPr>
          <w:p w14:paraId="7867242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59E92E7F" w14:textId="77777777">
        <w:tc>
          <w:tcPr>
            <w:tcW w:w="1281" w:type="dxa"/>
            <w:vMerge/>
            <w:shd w:val="clear" w:color="auto" w:fill="CC9900"/>
          </w:tcPr>
          <w:p w14:paraId="26E8E28B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830" w:type="dxa"/>
            <w:vMerge/>
            <w:shd w:val="clear" w:color="auto" w:fill="CC9900"/>
          </w:tcPr>
          <w:p w14:paraId="4F47C24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52" w:type="dxa"/>
            <w:vMerge/>
            <w:shd w:val="clear" w:color="auto" w:fill="CC9900"/>
          </w:tcPr>
          <w:p w14:paraId="0EF4876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55FAD54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โอกาส</w:t>
            </w:r>
          </w:p>
          <w:p w14:paraId="12D3F4D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6865520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ผลกระทบ</w:t>
            </w:r>
          </w:p>
          <w:p w14:paraId="1208693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Impact</w:t>
            </w:r>
          </w:p>
        </w:tc>
        <w:tc>
          <w:tcPr>
            <w:tcW w:w="1270" w:type="dxa"/>
            <w:shd w:val="clear" w:color="auto" w:fill="D0CECE" w:themeFill="background2" w:themeFillShade="E6"/>
          </w:tcPr>
          <w:p w14:paraId="67B8AC2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คะแนนความ</w:t>
            </w:r>
          </w:p>
          <w:p w14:paraId="32B06F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Risk</w:t>
            </w:r>
          </w:p>
          <w:p w14:paraId="35B99CE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Score</w:t>
            </w:r>
          </w:p>
        </w:tc>
        <w:tc>
          <w:tcPr>
            <w:tcW w:w="1417" w:type="dxa"/>
            <w:shd w:val="clear" w:color="auto" w:fill="D0CECE" w:themeFill="background2" w:themeFillShade="E6"/>
          </w:tcPr>
          <w:p w14:paraId="2CC4842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คะแนนความ</w:t>
            </w:r>
          </w:p>
          <w:p w14:paraId="0A0EEE9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Risk</w:t>
            </w:r>
          </w:p>
          <w:p w14:paraId="79E4CF1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Score</w:t>
            </w:r>
          </w:p>
        </w:tc>
      </w:tr>
      <w:tr w:rsidR="00BB7EA3" w14:paraId="432998A1" w14:textId="77777777">
        <w:tc>
          <w:tcPr>
            <w:tcW w:w="11482" w:type="dxa"/>
            <w:gridSpan w:val="7"/>
          </w:tcPr>
          <w:p w14:paraId="61A99E4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3.1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การอํานวยความยุติธรรมในคดี</w:t>
            </w:r>
          </w:p>
        </w:tc>
      </w:tr>
      <w:tr w:rsidR="00BB7EA3" w14:paraId="018711AF" w14:textId="77777777">
        <w:tc>
          <w:tcPr>
            <w:tcW w:w="1281" w:type="dxa"/>
          </w:tcPr>
          <w:p w14:paraId="2DD130F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2830" w:type="dxa"/>
          </w:tcPr>
          <w:p w14:paraId="4D50D484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ยื่นคำร้องขอปล่อยตัวชั่วคราวต่อ พงส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552" w:type="dxa"/>
          </w:tcPr>
          <w:p w14:paraId="30F5A2CC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มีการเรียกรับผลประโยชน์เพื่ออำนวยความสะดวกมี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การเรียกรับในการให้บริการ</w:t>
            </w:r>
          </w:p>
        </w:tc>
        <w:tc>
          <w:tcPr>
            <w:tcW w:w="1144" w:type="dxa"/>
          </w:tcPr>
          <w:p w14:paraId="5A73339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108F0CA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1270" w:type="dxa"/>
          </w:tcPr>
          <w:p w14:paraId="5AE4887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25</w:t>
            </w:r>
          </w:p>
        </w:tc>
        <w:tc>
          <w:tcPr>
            <w:tcW w:w="1417" w:type="dxa"/>
            <w:shd w:val="clear" w:color="auto" w:fill="FF0000"/>
          </w:tcPr>
          <w:p w14:paraId="0C53AFA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สูงมาก</w:t>
            </w:r>
          </w:p>
        </w:tc>
      </w:tr>
      <w:tr w:rsidR="00BB7EA3" w14:paraId="69DC7D61" w14:textId="77777777">
        <w:tc>
          <w:tcPr>
            <w:tcW w:w="1281" w:type="dxa"/>
          </w:tcPr>
          <w:p w14:paraId="35BE22E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</w:t>
            </w:r>
          </w:p>
        </w:tc>
        <w:tc>
          <w:tcPr>
            <w:tcW w:w="2830" w:type="dxa"/>
          </w:tcPr>
          <w:p w14:paraId="5A4D6722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พิจารณาอนุมัติตรวจสอบความถูกต้องแล้ว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552" w:type="dxa"/>
          </w:tcPr>
          <w:p w14:paraId="667A74A4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เพื่ออำนวยความสะดวกมี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การเรียกรับในการให้บริการ</w:t>
            </w:r>
          </w:p>
        </w:tc>
        <w:tc>
          <w:tcPr>
            <w:tcW w:w="1144" w:type="dxa"/>
          </w:tcPr>
          <w:p w14:paraId="02D9A9F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735B5D1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1270" w:type="dxa"/>
          </w:tcPr>
          <w:p w14:paraId="1310650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2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๐</w:t>
            </w:r>
          </w:p>
        </w:tc>
        <w:tc>
          <w:tcPr>
            <w:tcW w:w="1417" w:type="dxa"/>
            <w:shd w:val="clear" w:color="auto" w:fill="FF0000"/>
          </w:tcPr>
          <w:p w14:paraId="7700843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สูงมาก</w:t>
            </w:r>
          </w:p>
        </w:tc>
      </w:tr>
      <w:tr w:rsidR="00BB7EA3" w14:paraId="5FD6FA75" w14:textId="77777777">
        <w:tc>
          <w:tcPr>
            <w:tcW w:w="1281" w:type="dxa"/>
          </w:tcPr>
          <w:p w14:paraId="4AC2DEF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2830" w:type="dxa"/>
          </w:tcPr>
          <w:p w14:paraId="30F04C5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กรณีอนุมัติปล่อยตัวชั่วคราว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รับเงิน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ประกันและออกใบเสร็จรับเงินลงรายละเอียด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ในสมุดให้กับนายประกัน และ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สถิติประกัน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ไม่ออกใบเสร็จรับเงิน</w:t>
            </w:r>
          </w:p>
        </w:tc>
        <w:tc>
          <w:tcPr>
            <w:tcW w:w="2552" w:type="dxa"/>
          </w:tcPr>
          <w:p w14:paraId="0DADC907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ไม่ออกใบเสร็จรับเงิน</w:t>
            </w:r>
          </w:p>
        </w:tc>
        <w:tc>
          <w:tcPr>
            <w:tcW w:w="1144" w:type="dxa"/>
          </w:tcPr>
          <w:p w14:paraId="5F05CB16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C4CF80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FD36FF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5D7A5D4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A590F6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05B105D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1270" w:type="dxa"/>
          </w:tcPr>
          <w:p w14:paraId="7339C2A6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     </w:t>
            </w:r>
          </w:p>
          <w:p w14:paraId="09ED4754" w14:textId="77777777" w:rsidR="00BB7EA3" w:rsidRDefault="00BB7EA3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</w:p>
          <w:p w14:paraId="6ED6201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๓</w:t>
            </w:r>
          </w:p>
        </w:tc>
        <w:tc>
          <w:tcPr>
            <w:tcW w:w="1417" w:type="dxa"/>
            <w:shd w:val="clear" w:color="auto" w:fill="FFFF00"/>
          </w:tcPr>
          <w:p w14:paraId="279992C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9A1C64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E40324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ปานกลาง</w:t>
            </w:r>
          </w:p>
        </w:tc>
      </w:tr>
      <w:tr w:rsidR="00BB7EA3" w14:paraId="11FFBA8B" w14:textId="77777777">
        <w:tc>
          <w:tcPr>
            <w:tcW w:w="1281" w:type="dxa"/>
          </w:tcPr>
          <w:p w14:paraId="55533AB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2830" w:type="dxa"/>
          </w:tcPr>
          <w:p w14:paraId="75003AA5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สถิติประกันเสมียนประจำวัน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ลงบันทึกประจำวันปล่อยตัว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ชั่วคราว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ไม่มีการลงบันทึกประจำวัน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ปล่อยตัวชั่วคราว</w:t>
            </w:r>
          </w:p>
        </w:tc>
        <w:tc>
          <w:tcPr>
            <w:tcW w:w="2552" w:type="dxa"/>
          </w:tcPr>
          <w:p w14:paraId="24D6C6AD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ไม่มีการลงบันทึกประจำวัน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ปล่อยตัวชั่วคราว</w:t>
            </w:r>
          </w:p>
        </w:tc>
        <w:tc>
          <w:tcPr>
            <w:tcW w:w="1144" w:type="dxa"/>
          </w:tcPr>
          <w:p w14:paraId="5E90A2B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6DBEB4A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988" w:type="dxa"/>
          </w:tcPr>
          <w:p w14:paraId="4825154D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1AF127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</w:t>
            </w:r>
          </w:p>
        </w:tc>
        <w:tc>
          <w:tcPr>
            <w:tcW w:w="1270" w:type="dxa"/>
          </w:tcPr>
          <w:p w14:paraId="446399B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C0C2C4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1417" w:type="dxa"/>
            <w:shd w:val="clear" w:color="auto" w:fill="92D050"/>
          </w:tcPr>
          <w:p w14:paraId="3A0BD891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38009A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ต่ำ</w:t>
            </w:r>
          </w:p>
        </w:tc>
      </w:tr>
      <w:tr w:rsidR="00BB7EA3" w14:paraId="19CAEEC3" w14:textId="77777777">
        <w:tc>
          <w:tcPr>
            <w:tcW w:w="1281" w:type="dxa"/>
          </w:tcPr>
          <w:p w14:paraId="1AA41CA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5</w:t>
            </w:r>
          </w:p>
        </w:tc>
        <w:tc>
          <w:tcPr>
            <w:tcW w:w="2830" w:type="dxa"/>
          </w:tcPr>
          <w:p w14:paraId="24ECB27A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พงส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นำเงินประกันตาม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ใบเสร็จ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รับเงินส่งให้เจ้าหน้าที่การเงิน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ในวันที่ทำประกัน กรณีถัดไป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ก่อนเวลาหลังเวลา 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16.30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ให้นำส่งเงินในวันทำการ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</w:rPr>
              <w:t xml:space="preserve">09.30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</w:t>
            </w:r>
            <w:r>
              <w:rPr>
                <w:rFonts w:ascii="TH SarabunIT๙" w:hAnsi="TH SarabunIT๙" w:cs="TH SarabunIT๙"/>
                <w:sz w:val="28"/>
                <w:cs/>
              </w:rPr>
              <w:t>.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</w:p>
        </w:tc>
        <w:tc>
          <w:tcPr>
            <w:tcW w:w="2552" w:type="dxa"/>
          </w:tcPr>
          <w:p w14:paraId="2787AA72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ไม่นำเงินประกันตัวผู้ต้องหาส่งให้แก่เจ้าหน้าที่การเงิน</w:t>
            </w:r>
            <w:r>
              <w:rPr>
                <w:rFonts w:ascii="TH SarabunIT๙" w:hAnsi="TH SarabunIT๙" w:cs="TH SarabunIT๙"/>
                <w:sz w:val="28"/>
              </w:rPr>
              <w:t xml:space="preserve">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ภายในกำหนดเวลา</w:t>
            </w:r>
          </w:p>
        </w:tc>
        <w:tc>
          <w:tcPr>
            <w:tcW w:w="1144" w:type="dxa"/>
          </w:tcPr>
          <w:p w14:paraId="1AA28CC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   </w:t>
            </w:r>
          </w:p>
          <w:p w14:paraId="68FEFB4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4</w:t>
            </w:r>
          </w:p>
        </w:tc>
        <w:tc>
          <w:tcPr>
            <w:tcW w:w="988" w:type="dxa"/>
          </w:tcPr>
          <w:p w14:paraId="18FA452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   </w:t>
            </w:r>
          </w:p>
          <w:p w14:paraId="543BE71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3</w:t>
            </w:r>
          </w:p>
        </w:tc>
        <w:tc>
          <w:tcPr>
            <w:tcW w:w="1270" w:type="dxa"/>
          </w:tcPr>
          <w:p w14:paraId="191E7711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0CA82B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>12</w:t>
            </w:r>
          </w:p>
        </w:tc>
        <w:tc>
          <w:tcPr>
            <w:tcW w:w="1417" w:type="dxa"/>
            <w:shd w:val="clear" w:color="auto" w:fill="FFC000"/>
          </w:tcPr>
          <w:p w14:paraId="34069C60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CA9D12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สูง</w:t>
            </w:r>
          </w:p>
        </w:tc>
      </w:tr>
    </w:tbl>
    <w:p w14:paraId="19367DE4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A885F81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CC4C33C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6382B9CC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91EC19E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BF6A391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FEDAAFF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lastRenderedPageBreak/>
        <w:t>การประเมินความเสี่ยงต่อการรับสินบนของสถานี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ตำรวจนครบาลบางเสาธง</w:t>
      </w:r>
      <w:r>
        <w:rPr>
          <w:rFonts w:ascii="TH SarabunIT๙" w:hAnsi="TH SarabunIT๙" w:cs="TH SarabunIT๙"/>
          <w:b/>
          <w:bCs/>
          <w:sz w:val="36"/>
          <w:szCs w:val="36"/>
        </w:rPr>
        <w:br/>
        <w:t xml:space="preserve">(4)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สายงานสืบสวน</w:t>
      </w:r>
    </w:p>
    <w:tbl>
      <w:tblPr>
        <w:tblStyle w:val="a3"/>
        <w:tblW w:w="10918" w:type="dxa"/>
        <w:tblInd w:w="-856" w:type="dxa"/>
        <w:tblLook w:val="04A0" w:firstRow="1" w:lastRow="0" w:firstColumn="1" w:lastColumn="0" w:noHBand="0" w:noVBand="1"/>
      </w:tblPr>
      <w:tblGrid>
        <w:gridCol w:w="1281"/>
        <w:gridCol w:w="2547"/>
        <w:gridCol w:w="2552"/>
        <w:gridCol w:w="1144"/>
        <w:gridCol w:w="988"/>
        <w:gridCol w:w="1019"/>
        <w:gridCol w:w="1387"/>
      </w:tblGrid>
      <w:tr w:rsidR="00BB7EA3" w14:paraId="6850E0CF" w14:textId="77777777">
        <w:tc>
          <w:tcPr>
            <w:tcW w:w="1281" w:type="dxa"/>
            <w:vMerge w:val="restart"/>
            <w:shd w:val="clear" w:color="auto" w:fill="CC9900"/>
          </w:tcPr>
          <w:p w14:paraId="3BC5D0C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ลําดับ</w:t>
            </w:r>
            <w:proofErr w:type="spellEnd"/>
          </w:p>
        </w:tc>
        <w:tc>
          <w:tcPr>
            <w:tcW w:w="2547" w:type="dxa"/>
            <w:vMerge w:val="restart"/>
            <w:shd w:val="clear" w:color="auto" w:fill="CC9900"/>
          </w:tcPr>
          <w:p w14:paraId="2EE646F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ปฏิบัติงาน</w:t>
            </w:r>
          </w:p>
        </w:tc>
        <w:tc>
          <w:tcPr>
            <w:tcW w:w="2552" w:type="dxa"/>
            <w:vMerge w:val="restart"/>
            <w:shd w:val="clear" w:color="auto" w:fill="CC9900"/>
          </w:tcPr>
          <w:p w14:paraId="533D5D2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8" w:type="dxa"/>
            <w:gridSpan w:val="4"/>
            <w:shd w:val="clear" w:color="auto" w:fill="FF9966"/>
          </w:tcPr>
          <w:p w14:paraId="742C735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0167B7C7" w14:textId="77777777">
        <w:tc>
          <w:tcPr>
            <w:tcW w:w="1281" w:type="dxa"/>
            <w:vMerge/>
            <w:shd w:val="clear" w:color="auto" w:fill="CC9900"/>
          </w:tcPr>
          <w:p w14:paraId="01CD651B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47" w:type="dxa"/>
            <w:vMerge/>
            <w:shd w:val="clear" w:color="auto" w:fill="CC9900"/>
          </w:tcPr>
          <w:p w14:paraId="3FAC729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52" w:type="dxa"/>
            <w:vMerge/>
            <w:shd w:val="clear" w:color="auto" w:fill="CC9900"/>
          </w:tcPr>
          <w:p w14:paraId="55B58E2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311C84C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โอกาส</w:t>
            </w:r>
          </w:p>
          <w:p w14:paraId="2E1FA39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0ED46A2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ผลกระทบ</w:t>
            </w:r>
          </w:p>
          <w:p w14:paraId="05F9CCF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Impact</w:t>
            </w:r>
          </w:p>
        </w:tc>
        <w:tc>
          <w:tcPr>
            <w:tcW w:w="1019" w:type="dxa"/>
            <w:shd w:val="clear" w:color="auto" w:fill="D0CECE" w:themeFill="background2" w:themeFillShade="E6"/>
          </w:tcPr>
          <w:p w14:paraId="5B37DA7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แน</w:t>
            </w:r>
            <w:proofErr w:type="spellEnd"/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ความ</w:t>
            </w:r>
          </w:p>
          <w:p w14:paraId="08C4174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65BE3D7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  <w:tc>
          <w:tcPr>
            <w:tcW w:w="1387" w:type="dxa"/>
            <w:shd w:val="clear" w:color="auto" w:fill="D0CECE" w:themeFill="background2" w:themeFillShade="E6"/>
          </w:tcPr>
          <w:p w14:paraId="4E49A27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>คะแนนความ</w:t>
            </w:r>
          </w:p>
          <w:p w14:paraId="79E9FEE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Risk</w:t>
            </w:r>
          </w:p>
          <w:p w14:paraId="20E4B7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</w:pPr>
            <w:r>
              <w:rPr>
                <w:rFonts w:ascii="TH SarabunIT๙" w:hAnsi="TH SarabunIT๙" w:cs="TH SarabunIT๙"/>
                <w:b/>
                <w:bCs/>
                <w:sz w:val="24"/>
                <w:szCs w:val="24"/>
              </w:rPr>
              <w:t>Score</w:t>
            </w:r>
          </w:p>
        </w:tc>
      </w:tr>
      <w:tr w:rsidR="00BB7EA3" w14:paraId="7F31F3BE" w14:textId="77777777">
        <w:tc>
          <w:tcPr>
            <w:tcW w:w="10918" w:type="dxa"/>
            <w:gridSpan w:val="7"/>
          </w:tcPr>
          <w:p w14:paraId="030202C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4.1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กระบวนการ การจับกุมผู้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กระทํา</w:t>
            </w:r>
            <w:proofErr w:type="spellEnd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ความผิดตามกฎหมายอาญา</w:t>
            </w:r>
          </w:p>
        </w:tc>
      </w:tr>
      <w:tr w:rsidR="00BB7EA3" w14:paraId="510D6FDC" w14:textId="77777777">
        <w:tc>
          <w:tcPr>
            <w:tcW w:w="1281" w:type="dxa"/>
          </w:tcPr>
          <w:p w14:paraId="3A60CF1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547" w:type="dxa"/>
          </w:tcPr>
          <w:p w14:paraId="2EF5C22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การจับกุมความผิดซึ่งหน้า และตามหมายจับ ต้องแจ้งข้อหาและแจ้งสิทธิให้กฎหมาย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กําหนด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 xml:space="preserve"> ผู้ถูกจับทราบถึงสิทธิตามที่</w:t>
            </w:r>
          </w:p>
        </w:tc>
        <w:tc>
          <w:tcPr>
            <w:tcW w:w="2552" w:type="dxa"/>
          </w:tcPr>
          <w:p w14:paraId="25273F38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</w:t>
            </w:r>
          </w:p>
          <w:p w14:paraId="6DB11F62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แลกกับการไม่จับกุม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</w:t>
            </w:r>
          </w:p>
          <w:p w14:paraId="3F0DDCDA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ให้รับโทษ น้อยลง</w:t>
            </w:r>
          </w:p>
        </w:tc>
        <w:tc>
          <w:tcPr>
            <w:tcW w:w="1144" w:type="dxa"/>
          </w:tcPr>
          <w:p w14:paraId="11DE608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B2AD46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988" w:type="dxa"/>
          </w:tcPr>
          <w:p w14:paraId="5522F1F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8AA8C2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01D020DF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2889B6E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</w:t>
            </w:r>
          </w:p>
        </w:tc>
        <w:tc>
          <w:tcPr>
            <w:tcW w:w="1387" w:type="dxa"/>
            <w:shd w:val="clear" w:color="auto" w:fill="FF0000"/>
          </w:tcPr>
          <w:p w14:paraId="463B402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6A18B61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101AFDF7" w14:textId="77777777">
        <w:tc>
          <w:tcPr>
            <w:tcW w:w="1281" w:type="dxa"/>
          </w:tcPr>
          <w:p w14:paraId="0B8921E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47" w:type="dxa"/>
          </w:tcPr>
          <w:p w14:paraId="26E6E36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ลงบันทึกการจับกุม</w:t>
            </w:r>
          </w:p>
        </w:tc>
        <w:tc>
          <w:tcPr>
            <w:tcW w:w="2552" w:type="dxa"/>
          </w:tcPr>
          <w:p w14:paraId="02AFA923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เรียกทรัพย์สินหรือ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ประโยชน์</w:t>
            </w:r>
          </w:p>
          <w:p w14:paraId="27F863B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อื่นใดเพื่อแลกกับการไม่ให้ถูกจับกุม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</w:t>
            </w:r>
          </w:p>
        </w:tc>
        <w:tc>
          <w:tcPr>
            <w:tcW w:w="1144" w:type="dxa"/>
          </w:tcPr>
          <w:p w14:paraId="7F15CEE0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988" w:type="dxa"/>
          </w:tcPr>
          <w:p w14:paraId="02AE5A18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1019" w:type="dxa"/>
          </w:tcPr>
          <w:p w14:paraId="75C301C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</w:t>
            </w:r>
          </w:p>
        </w:tc>
        <w:tc>
          <w:tcPr>
            <w:tcW w:w="1387" w:type="dxa"/>
            <w:shd w:val="clear" w:color="auto" w:fill="FF0000"/>
          </w:tcPr>
          <w:p w14:paraId="55288FA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646CA656" w14:textId="77777777">
        <w:tc>
          <w:tcPr>
            <w:tcW w:w="1281" w:type="dxa"/>
          </w:tcPr>
          <w:p w14:paraId="768DA47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3</w:t>
            </w:r>
          </w:p>
        </w:tc>
        <w:tc>
          <w:tcPr>
            <w:tcW w:w="2547" w:type="dxa"/>
          </w:tcPr>
          <w:p w14:paraId="32EBBB8E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นําส่งพนักงานสอบสวน</w:t>
            </w:r>
          </w:p>
        </w:tc>
        <w:tc>
          <w:tcPr>
            <w:tcW w:w="2552" w:type="dxa"/>
          </w:tcPr>
          <w:p w14:paraId="18870B55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</w:t>
            </w:r>
          </w:p>
          <w:p w14:paraId="0FCA8011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เพื่อแลก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ให้รับโทษน้อยลง</w:t>
            </w:r>
          </w:p>
        </w:tc>
        <w:tc>
          <w:tcPr>
            <w:tcW w:w="1144" w:type="dxa"/>
          </w:tcPr>
          <w:p w14:paraId="669FCAE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1B3767F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1</w:t>
            </w:r>
          </w:p>
        </w:tc>
        <w:tc>
          <w:tcPr>
            <w:tcW w:w="988" w:type="dxa"/>
          </w:tcPr>
          <w:p w14:paraId="379B5D98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E62704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1019" w:type="dxa"/>
          </w:tcPr>
          <w:p w14:paraId="017A286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66C3A9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3</w:t>
            </w:r>
          </w:p>
        </w:tc>
        <w:tc>
          <w:tcPr>
            <w:tcW w:w="1387" w:type="dxa"/>
            <w:shd w:val="clear" w:color="auto" w:fill="FFFF00"/>
          </w:tcPr>
          <w:p w14:paraId="411006B9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1EDECD0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 w:hint="cs"/>
                <w:color w:val="212121"/>
                <w:sz w:val="28"/>
                <w:cs/>
                <w:lang w:val="th-TH"/>
              </w:rPr>
              <w:t>ปานกลาง</w:t>
            </w:r>
          </w:p>
        </w:tc>
      </w:tr>
    </w:tbl>
    <w:p w14:paraId="373629C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3EE8147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FE25888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96B4E26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4A1BB21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B94CB15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63FECA0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D6583A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A795D9D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D091ABE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153A22C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0813FD5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lastRenderedPageBreak/>
        <w:t>การประเมินความเสี่ยงต่อการรับสินบนของสถานี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ตำรวจนครบาลบางเสาธง</w:t>
      </w:r>
      <w:r>
        <w:rPr>
          <w:rFonts w:ascii="TH SarabunIT๙" w:hAnsi="TH SarabunIT๙" w:cs="TH SarabunIT๙"/>
          <w:b/>
          <w:bCs/>
          <w:sz w:val="36"/>
          <w:szCs w:val="36"/>
        </w:rPr>
        <w:br/>
        <w:t xml:space="preserve">(5)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สายงานจราจร</w:t>
      </w:r>
    </w:p>
    <w:tbl>
      <w:tblPr>
        <w:tblStyle w:val="a3"/>
        <w:tblW w:w="10918" w:type="dxa"/>
        <w:tblInd w:w="-856" w:type="dxa"/>
        <w:tblLook w:val="04A0" w:firstRow="1" w:lastRow="0" w:firstColumn="1" w:lastColumn="0" w:noHBand="0" w:noVBand="1"/>
      </w:tblPr>
      <w:tblGrid>
        <w:gridCol w:w="1281"/>
        <w:gridCol w:w="2547"/>
        <w:gridCol w:w="2552"/>
        <w:gridCol w:w="1144"/>
        <w:gridCol w:w="988"/>
        <w:gridCol w:w="1019"/>
        <w:gridCol w:w="1387"/>
      </w:tblGrid>
      <w:tr w:rsidR="00BB7EA3" w14:paraId="5BD6EAB8" w14:textId="77777777">
        <w:tc>
          <w:tcPr>
            <w:tcW w:w="1281" w:type="dxa"/>
            <w:vMerge w:val="restart"/>
            <w:shd w:val="clear" w:color="auto" w:fill="CC9900"/>
          </w:tcPr>
          <w:p w14:paraId="297AC40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>ลําดับ</w:t>
            </w:r>
            <w:proofErr w:type="spellEnd"/>
          </w:p>
        </w:tc>
        <w:tc>
          <w:tcPr>
            <w:tcW w:w="2547" w:type="dxa"/>
            <w:vMerge w:val="restart"/>
            <w:shd w:val="clear" w:color="auto" w:fill="CC9900"/>
          </w:tcPr>
          <w:p w14:paraId="65BEAE2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>ขั้นตอนกา</w:t>
            </w:r>
            <w:r>
              <w:rPr>
                <w:rFonts w:ascii="TH SarabunIT๙" w:hAnsi="TH SarabunIT๙" w:cs="TH SarabunIT๙" w:hint="cs"/>
                <w:b/>
                <w:bCs/>
                <w:sz w:val="36"/>
                <w:szCs w:val="36"/>
                <w:cs/>
                <w:lang w:val="th-TH"/>
              </w:rPr>
              <w:t>ร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>ปฏิบัติงาน</w:t>
            </w:r>
          </w:p>
        </w:tc>
        <w:tc>
          <w:tcPr>
            <w:tcW w:w="2552" w:type="dxa"/>
            <w:vMerge w:val="restart"/>
            <w:shd w:val="clear" w:color="auto" w:fill="CC9900"/>
          </w:tcPr>
          <w:p w14:paraId="5F2D2E0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>ประเด็นความเสี่ยงต่อการรับสินบน</w:t>
            </w:r>
          </w:p>
        </w:tc>
        <w:tc>
          <w:tcPr>
            <w:tcW w:w="4538" w:type="dxa"/>
            <w:gridSpan w:val="4"/>
            <w:shd w:val="clear" w:color="auto" w:fill="FF9966"/>
          </w:tcPr>
          <w:p w14:paraId="634B53B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</w:pP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  <w:cs/>
                <w:lang w:val="th-TH"/>
              </w:rPr>
              <w:t xml:space="preserve">ระดับความเสี่ยง </w:t>
            </w:r>
            <w:r>
              <w:rPr>
                <w:rFonts w:ascii="TH SarabunIT๙" w:hAnsi="TH SarabunIT๙" w:cs="TH SarabunIT๙"/>
                <w:b/>
                <w:bCs/>
                <w:sz w:val="36"/>
                <w:szCs w:val="36"/>
              </w:rPr>
              <w:t>Risk Score (L x I )</w:t>
            </w:r>
          </w:p>
        </w:tc>
      </w:tr>
      <w:tr w:rsidR="00BB7EA3" w14:paraId="593B75C7" w14:textId="77777777">
        <w:tc>
          <w:tcPr>
            <w:tcW w:w="1281" w:type="dxa"/>
            <w:vMerge/>
            <w:shd w:val="clear" w:color="auto" w:fill="CC9900"/>
          </w:tcPr>
          <w:p w14:paraId="5EF775E0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47" w:type="dxa"/>
            <w:vMerge/>
            <w:shd w:val="clear" w:color="auto" w:fill="CC9900"/>
          </w:tcPr>
          <w:p w14:paraId="5671F4D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2552" w:type="dxa"/>
            <w:vMerge/>
            <w:shd w:val="clear" w:color="auto" w:fill="CC9900"/>
          </w:tcPr>
          <w:p w14:paraId="6CCA5CC7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</w:p>
        </w:tc>
        <w:tc>
          <w:tcPr>
            <w:tcW w:w="1144" w:type="dxa"/>
            <w:shd w:val="clear" w:color="auto" w:fill="D0CECE" w:themeFill="background2" w:themeFillShade="E6"/>
          </w:tcPr>
          <w:p w14:paraId="2A56307C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โอกาส</w:t>
            </w:r>
          </w:p>
          <w:p w14:paraId="478ED7FE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Likelihood</w:t>
            </w:r>
          </w:p>
        </w:tc>
        <w:tc>
          <w:tcPr>
            <w:tcW w:w="988" w:type="dxa"/>
            <w:shd w:val="clear" w:color="auto" w:fill="D0CECE" w:themeFill="background2" w:themeFillShade="E6"/>
          </w:tcPr>
          <w:p w14:paraId="4E01080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ผลกระทบ</w:t>
            </w:r>
          </w:p>
          <w:p w14:paraId="189E162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Impact</w:t>
            </w:r>
          </w:p>
        </w:tc>
        <w:tc>
          <w:tcPr>
            <w:tcW w:w="1019" w:type="dxa"/>
            <w:shd w:val="clear" w:color="auto" w:fill="D0CECE" w:themeFill="background2" w:themeFillShade="E6"/>
          </w:tcPr>
          <w:p w14:paraId="03C51B62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คะแความ</w:t>
            </w:r>
          </w:p>
          <w:p w14:paraId="3BB8351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Risk</w:t>
            </w:r>
          </w:p>
          <w:p w14:paraId="24D8F5C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Score</w:t>
            </w:r>
          </w:p>
        </w:tc>
        <w:tc>
          <w:tcPr>
            <w:tcW w:w="1387" w:type="dxa"/>
            <w:shd w:val="clear" w:color="auto" w:fill="D0CECE" w:themeFill="background2" w:themeFillShade="E6"/>
          </w:tcPr>
          <w:p w14:paraId="32592E3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>คะแนนความ</w:t>
            </w:r>
          </w:p>
          <w:p w14:paraId="224E5E1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  <w:cs/>
                <w:lang w:val="th-TH"/>
              </w:rPr>
              <w:t xml:space="preserve">เสี่ยง </w:t>
            </w:r>
            <w:r>
              <w:rPr>
                <w:rFonts w:ascii="TH SarabunIT๙" w:hAnsi="TH SarabunIT๙" w:cs="TH SarabunIT๙"/>
                <w:b/>
                <w:bCs/>
                <w:sz w:val="28"/>
              </w:rPr>
              <w:t>Risk</w:t>
            </w:r>
          </w:p>
          <w:p w14:paraId="337CE3C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>
              <w:rPr>
                <w:rFonts w:ascii="TH SarabunIT๙" w:hAnsi="TH SarabunIT๙" w:cs="TH SarabunIT๙"/>
                <w:b/>
                <w:bCs/>
                <w:sz w:val="28"/>
              </w:rPr>
              <w:t>Score</w:t>
            </w:r>
          </w:p>
        </w:tc>
      </w:tr>
      <w:tr w:rsidR="00BB7EA3" w14:paraId="0FF379F9" w14:textId="77777777">
        <w:tc>
          <w:tcPr>
            <w:tcW w:w="10918" w:type="dxa"/>
            <w:gridSpan w:val="7"/>
          </w:tcPr>
          <w:p w14:paraId="59223260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b/>
                <w:bCs/>
                <w:sz w:val="40"/>
                <w:szCs w:val="40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กระบวนการ การจับกุมผู้</w:t>
            </w: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กระทํา</w:t>
            </w:r>
            <w:proofErr w:type="spellEnd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ความผิดตามกฎหมายจราจร</w:t>
            </w:r>
          </w:p>
        </w:tc>
      </w:tr>
      <w:tr w:rsidR="00BB7EA3" w14:paraId="51119CB5" w14:textId="77777777">
        <w:tc>
          <w:tcPr>
            <w:tcW w:w="1281" w:type="dxa"/>
          </w:tcPr>
          <w:p w14:paraId="0A9B0AE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2547" w:type="dxa"/>
          </w:tcPr>
          <w:p w14:paraId="78FE9B74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ตรวจพบการ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กระทํา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ความผิด</w:t>
            </w:r>
            <w:r>
              <w:rPr>
                <w:rFonts w:ascii="TH SarabunIT๙" w:hAnsi="TH SarabunIT๙" w:cs="TH SarabunIT๙" w:hint="cs"/>
                <w:sz w:val="28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28"/>
                <w:cs/>
                <w:lang w:val="th-TH"/>
              </w:rPr>
              <w:t>มีการเรียกรับผลประโยชน์ เพื่อแลกกับการไม่จับกุมดำเนินคดี หรือยอมรับโทษให้น้อยลง</w:t>
            </w:r>
          </w:p>
        </w:tc>
        <w:tc>
          <w:tcPr>
            <w:tcW w:w="2552" w:type="dxa"/>
          </w:tcPr>
          <w:p w14:paraId="5A9EB94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ให้รับโทษน้อยลง</w:t>
            </w:r>
          </w:p>
        </w:tc>
        <w:tc>
          <w:tcPr>
            <w:tcW w:w="1144" w:type="dxa"/>
          </w:tcPr>
          <w:p w14:paraId="16370103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572E7B3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2D3B11B4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E22FCDB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1019" w:type="dxa"/>
          </w:tcPr>
          <w:p w14:paraId="2F4B4EED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71FAD1D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</w:t>
            </w:r>
          </w:p>
        </w:tc>
        <w:tc>
          <w:tcPr>
            <w:tcW w:w="1387" w:type="dxa"/>
            <w:shd w:val="clear" w:color="auto" w:fill="FF0000"/>
          </w:tcPr>
          <w:p w14:paraId="15413BA2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0299605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  <w:tr w:rsidR="00BB7EA3" w14:paraId="2367240A" w14:textId="77777777">
        <w:tc>
          <w:tcPr>
            <w:tcW w:w="1281" w:type="dxa"/>
          </w:tcPr>
          <w:p w14:paraId="2BB5A0F4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  <w:tc>
          <w:tcPr>
            <w:tcW w:w="2547" w:type="dxa"/>
          </w:tcPr>
          <w:p w14:paraId="71EC68E9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ออกใบสั่ง</w:t>
            </w:r>
          </w:p>
        </w:tc>
        <w:tc>
          <w:tcPr>
            <w:tcW w:w="2552" w:type="dxa"/>
          </w:tcPr>
          <w:p w14:paraId="15819C4C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/>
                <w:sz w:val="28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มีการเรียกรับผลประโยชน์เพื่อแลกกับการไม่จับกุม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ดําเนิ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นคดี หรือ</w:t>
            </w:r>
            <w:proofErr w:type="spellStart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28"/>
                <w:cs/>
                <w:lang w:val="th-TH"/>
              </w:rPr>
              <w:t>ให้รับโทษน้อยลง</w:t>
            </w:r>
          </w:p>
        </w:tc>
        <w:tc>
          <w:tcPr>
            <w:tcW w:w="1144" w:type="dxa"/>
          </w:tcPr>
          <w:p w14:paraId="2855C795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7DD66CE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5</w:t>
            </w:r>
          </w:p>
        </w:tc>
        <w:tc>
          <w:tcPr>
            <w:tcW w:w="988" w:type="dxa"/>
          </w:tcPr>
          <w:p w14:paraId="261CC897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39480745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4</w:t>
            </w:r>
          </w:p>
        </w:tc>
        <w:tc>
          <w:tcPr>
            <w:tcW w:w="1019" w:type="dxa"/>
          </w:tcPr>
          <w:p w14:paraId="1B4BC7AC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</w:p>
          <w:p w14:paraId="4537D0A6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28"/>
              </w:rPr>
            </w:pPr>
            <w:r>
              <w:rPr>
                <w:rFonts w:ascii="TH SarabunIT๙" w:hAnsi="TH SarabunIT๙" w:cs="TH SarabunIT๙" w:hint="cs"/>
                <w:sz w:val="28"/>
                <w:cs/>
              </w:rPr>
              <w:t>20</w:t>
            </w:r>
          </w:p>
        </w:tc>
        <w:tc>
          <w:tcPr>
            <w:tcW w:w="1387" w:type="dxa"/>
            <w:shd w:val="clear" w:color="auto" w:fill="FF0000"/>
          </w:tcPr>
          <w:p w14:paraId="094C4EDE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</w:p>
          <w:p w14:paraId="4F7A56F7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color w:val="212121"/>
                <w:sz w:val="28"/>
              </w:rPr>
            </w:pPr>
            <w:r>
              <w:rPr>
                <w:rFonts w:ascii="TH SarabunIT๙" w:hAnsi="TH SarabunIT๙" w:cs="TH SarabunIT๙"/>
                <w:color w:val="212121"/>
                <w:sz w:val="28"/>
                <w:cs/>
                <w:lang w:val="th-TH"/>
              </w:rPr>
              <w:t>สูงมาก</w:t>
            </w:r>
          </w:p>
        </w:tc>
      </w:tr>
    </w:tbl>
    <w:p w14:paraId="46DE531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A26BA26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1AC03C5E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BD89F97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06F3B9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664E2AF4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5FD2D2B1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5E9BA66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62A0BCAF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4B73796A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2805AA4E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7C634128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06C79F09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40"/>
          <w:szCs w:val="40"/>
        </w:rPr>
      </w:pPr>
    </w:p>
    <w:p w14:paraId="332CC75B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lastRenderedPageBreak/>
        <w:t xml:space="preserve">ส่วนที่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</w:rPr>
        <w:t xml:space="preserve">3 </w:t>
      </w:r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 xml:space="preserve">แผนบริหารจัดการความเสี่ยงต่อการรับสินบน </w:t>
      </w:r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ของสถานี</w:t>
      </w:r>
      <w:proofErr w:type="spellStart"/>
      <w:r>
        <w:rPr>
          <w:rFonts w:ascii="TH SarabunIT๙" w:hAnsi="TH SarabunIT๙" w:cs="TH SarabunIT๙"/>
          <w:b/>
          <w:bCs/>
          <w:sz w:val="36"/>
          <w:szCs w:val="36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 w:hint="cs"/>
          <w:b/>
          <w:bCs/>
          <w:sz w:val="36"/>
          <w:szCs w:val="36"/>
          <w:cs/>
          <w:lang w:val="th-TH"/>
        </w:rPr>
        <w:t>นครบาลบางเสาธง</w:t>
      </w:r>
    </w:p>
    <w:p w14:paraId="57E8B28B" w14:textId="77777777" w:rsidR="00BB7EA3" w:rsidRDefault="00BB7EA3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</w:p>
    <w:p w14:paraId="15165916" w14:textId="77777777" w:rsidR="00BB7EA3" w:rsidRDefault="00000000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ในการจัด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แผนบริหารจัดการความเสี่ยงต่อการรับสินบนพิจารณาความเสี่ยงต่อการรับสินบน ที่อยู่ในโชน </w:t>
      </w:r>
      <w:r>
        <w:rPr>
          <w:rFonts w:ascii="TH SarabunIT๙" w:hAnsi="TH SarabunIT๙" w:cs="TH SarabunIT๙"/>
          <w:b/>
          <w:bCs/>
          <w:sz w:val="32"/>
          <w:szCs w:val="32"/>
          <w:shd w:val="clear" w:color="auto" w:fill="FF0000"/>
          <w:cs/>
          <w:lang w:val="th-TH"/>
        </w:rPr>
        <w:t xml:space="preserve">สีแดง </w:t>
      </w:r>
      <w:r>
        <w:rPr>
          <w:rFonts w:ascii="TH SarabunIT๙" w:hAnsi="TH SarabunIT๙" w:cs="TH SarabunIT๙"/>
          <w:b/>
          <w:bCs/>
          <w:sz w:val="32"/>
          <w:szCs w:val="32"/>
          <w:shd w:val="clear" w:color="auto" w:fill="FF0000"/>
          <w:cs/>
        </w:rPr>
        <w:t>(</w:t>
      </w:r>
      <w:r>
        <w:rPr>
          <w:rFonts w:ascii="TH SarabunIT๙" w:hAnsi="TH SarabunIT๙" w:cs="TH SarabunIT๙"/>
          <w:b/>
          <w:bCs/>
          <w:sz w:val="32"/>
          <w:szCs w:val="32"/>
          <w:shd w:val="clear" w:color="auto" w:fill="FF0000"/>
        </w:rPr>
        <w:t>Red Zone)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ของทุกสายงานจะถูกเลือกมา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แผนบริหารจัดการความเสี่ยงต่อการรับสินบน ส่วน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ลําดับ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ความเสี่ยงที่อยู่ในโซน </w:t>
      </w:r>
      <w:r>
        <w:rPr>
          <w:rFonts w:ascii="TH SarabunIT๙" w:hAnsi="TH SarabunIT๙" w:cs="TH SarabunIT๙"/>
          <w:sz w:val="32"/>
          <w:szCs w:val="32"/>
          <w:shd w:val="clear" w:color="auto" w:fill="FFC000"/>
          <w:cs/>
          <w:lang w:val="th-TH"/>
        </w:rPr>
        <w:t>สีส้ม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shd w:val="clear" w:color="auto" w:fill="FFFF00"/>
          <w:cs/>
          <w:lang w:val="th-TH"/>
        </w:rPr>
        <w:t>สีเหลือง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จะถูกเลือกใน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ลําดับ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ต่อมา มาตรการควบคุมความเสี่ยงการทุจริตอาจมีหลากหลายวิธีการ หน่วยงานควร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การคัดเลือกวิธีที่ดีที่สุด และประเมินความคุ้มค่าเหมาะสมกับระดับความเสี่ยงการทุจริตที่ได้จากการประเมินมาประกอบด้วย </w:t>
      </w:r>
    </w:p>
    <w:p w14:paraId="15646BA0" w14:textId="1265544E" w:rsidR="00BB7EA3" w:rsidRDefault="00265E79">
      <w:pPr>
        <w:jc w:val="thaiDistribute"/>
        <w:rPr>
          <w:rFonts w:ascii="TH SarabunPSK" w:hAnsi="TH SarabunPSK" w:cs="TH SarabunPSK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        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การจัด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แผนบริหารจัดการความเสี่ยงต่อการรับสินบน ให้นํามาตรการควบคุมความเสี่ยงต่อการรับสินบนของ กระบวนงานหรือโครงการที่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การประเมินของหน่วยงานที่มีอยู่ในปัจจุบัน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Key Controls in place)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มา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การประเมินว่ามีประสิทธิภาพอยู่ในระดับใด ดี พอใช้ หรืออ่อน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ดู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คํ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าอธิบายเพิ่มเติม</w:t>
      </w:r>
      <w:r>
        <w:rPr>
          <w:rFonts w:ascii="TH SarabunIT๙" w:hAnsi="TH SarabunIT๙" w:cs="TH SarabunIT๙"/>
          <w:sz w:val="32"/>
          <w:szCs w:val="32"/>
          <w:cs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เพื่อพิจารณาจัด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มาตรการ ควบคุมความเสี่ยงการรับสินบนเพิ่มเติม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PSK" w:hAnsi="TH SarabunPSK" w:cs="TH SarabunPSK"/>
          <w:sz w:val="32"/>
          <w:szCs w:val="32"/>
          <w:cs/>
        </w:rPr>
        <w:t>(</w:t>
      </w:r>
      <w:r>
        <w:rPr>
          <w:rFonts w:ascii="TH SarabunPSK" w:hAnsi="TH SarabunPSK" w:cs="TH SarabunPSK"/>
          <w:sz w:val="32"/>
          <w:szCs w:val="32"/>
        </w:rPr>
        <w:t>Further Actions to be Taken)</w:t>
      </w:r>
    </w:p>
    <w:p w14:paraId="4881894E" w14:textId="77777777" w:rsidR="00BB7EA3" w:rsidRDefault="00BB7EA3">
      <w:pPr>
        <w:ind w:firstLine="720"/>
        <w:jc w:val="thaiDistribute"/>
        <w:rPr>
          <w:rFonts w:ascii="TH SarabunIT๙" w:hAnsi="TH SarabunIT๙" w:cs="TH SarabunIT๙"/>
          <w:sz w:val="32"/>
          <w:szCs w:val="32"/>
        </w:rPr>
      </w:pP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1129"/>
        <w:gridCol w:w="8931"/>
      </w:tblGrid>
      <w:tr w:rsidR="00BB7EA3" w14:paraId="1E450A31" w14:textId="77777777">
        <w:tc>
          <w:tcPr>
            <w:tcW w:w="1129" w:type="dxa"/>
            <w:shd w:val="clear" w:color="auto" w:fill="860000"/>
          </w:tcPr>
          <w:p w14:paraId="2C7D474F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ระดับ</w:t>
            </w:r>
          </w:p>
        </w:tc>
        <w:tc>
          <w:tcPr>
            <w:tcW w:w="8931" w:type="dxa"/>
            <w:shd w:val="clear" w:color="auto" w:fill="860000"/>
          </w:tcPr>
          <w:p w14:paraId="5D257099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proofErr w:type="spellStart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คํ</w:t>
            </w:r>
            <w:proofErr w:type="spellEnd"/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าอธิบาย</w:t>
            </w:r>
          </w:p>
          <w:p w14:paraId="005D81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การประเมินประสิทธิภาพมาตรการควบคุมความเสี่ยงการรับสินบนที่หน่วยงานมีในปัจจุบัน</w:t>
            </w:r>
          </w:p>
        </w:tc>
      </w:tr>
      <w:tr w:rsidR="00BB7EA3" w14:paraId="186E6DE3" w14:textId="77777777">
        <w:tc>
          <w:tcPr>
            <w:tcW w:w="1129" w:type="dxa"/>
            <w:shd w:val="clear" w:color="auto" w:fill="00B050"/>
          </w:tcPr>
          <w:p w14:paraId="59A4B7B1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ดี</w:t>
            </w:r>
          </w:p>
          <w:p w14:paraId="1F27EAE1" w14:textId="77777777" w:rsidR="00BB7EA3" w:rsidRDefault="00BB7EA3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8931" w:type="dxa"/>
          </w:tcPr>
          <w:p w14:paraId="596A6A97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การควบคุมมีความเข้มแข็งและ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ดําเนิน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ไปได้อย่างเหมาะสมซึ่งช่วยให้เกิดความมั่นใจได้ในระดับ </w:t>
            </w:r>
          </w:p>
          <w:p w14:paraId="62880D2D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ท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ี่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สมเหตุสมผลว่าจะสามารถลดความเสี่ยงการรับสินบนได้</w:t>
            </w:r>
          </w:p>
        </w:tc>
      </w:tr>
      <w:tr w:rsidR="00BB7EA3" w14:paraId="197E4F33" w14:textId="77777777">
        <w:tc>
          <w:tcPr>
            <w:tcW w:w="1129" w:type="dxa"/>
            <w:shd w:val="clear" w:color="auto" w:fill="FFFF00"/>
          </w:tcPr>
          <w:p w14:paraId="5F7A5E93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พอใช้</w:t>
            </w:r>
          </w:p>
        </w:tc>
        <w:tc>
          <w:tcPr>
            <w:tcW w:w="8931" w:type="dxa"/>
          </w:tcPr>
          <w:p w14:paraId="748B27AF" w14:textId="77777777" w:rsidR="00BB7EA3" w:rsidRDefault="00000000">
            <w:pPr>
              <w:spacing w:after="0" w:line="240" w:lineRule="auto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การควบคุมยังขาดประสิทธิภาพถึงแม้ว่าจะไม่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ให้เกิดผลเสียหายจากความเสี่ยงอย่างมีนัยสําคัญ แต่ก็ควรมีการปรับปรุงเพื่อให้มั่นใจว่าจะสามารถลดความเสี่ยงการรับสินบนได้</w:t>
            </w:r>
          </w:p>
        </w:tc>
      </w:tr>
      <w:tr w:rsidR="00BB7EA3" w14:paraId="30D1DAFB" w14:textId="77777777">
        <w:tc>
          <w:tcPr>
            <w:tcW w:w="1129" w:type="dxa"/>
            <w:shd w:val="clear" w:color="auto" w:fill="ED0000"/>
          </w:tcPr>
          <w:p w14:paraId="1DB11D4A" w14:textId="77777777" w:rsidR="00BB7EA3" w:rsidRDefault="00000000">
            <w:pPr>
              <w:spacing w:after="0" w:line="240" w:lineRule="auto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  <w:lang w:val="th-TH"/>
              </w:rPr>
              <w:t>อ่อน</w:t>
            </w:r>
          </w:p>
        </w:tc>
        <w:tc>
          <w:tcPr>
            <w:tcW w:w="8931" w:type="dxa"/>
          </w:tcPr>
          <w:p w14:paraId="2EBD577B" w14:textId="77777777" w:rsidR="00BB7EA3" w:rsidRDefault="00000000">
            <w:pPr>
              <w:spacing w:after="0" w:line="240" w:lineRule="auto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การควบคุมไม่ได้มาตรฐานที่ยอมรับได้เนื่องจากมีความหละหลวมและไม่มีประสิทธิผลการ ควบคุมไม่</w:t>
            </w:r>
            <w:proofErr w:type="spellStart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ทํา</w:t>
            </w:r>
            <w:proofErr w:type="spellEnd"/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ให้มั่นใจอย่างสมเหตุสมผลว่าจะสามารถลดความเสี่ยงการรับสินบนได้</w:t>
            </w:r>
          </w:p>
        </w:tc>
      </w:tr>
    </w:tbl>
    <w:p w14:paraId="7DCAAC17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338F78C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1B7DA62E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3E5CF0E7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0E929E9E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29DBDEEE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3040788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7CA1D9A6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6827AF36" w14:textId="77777777" w:rsidR="00BB7EA3" w:rsidRDefault="00BB7EA3">
      <w:pPr>
        <w:jc w:val="thaiDistribute"/>
        <w:rPr>
          <w:rFonts w:ascii="TH SarabunIT๙" w:hAnsi="TH SarabunIT๙" w:cs="TH SarabunIT๙"/>
          <w:sz w:val="32"/>
          <w:szCs w:val="32"/>
        </w:rPr>
      </w:pPr>
    </w:p>
    <w:p w14:paraId="557998D6" w14:textId="77777777" w:rsidR="00BB7EA3" w:rsidRDefault="0000000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PSK" w:eastAsia="Times New Roman" w:hAnsi="TH SarabunPSK" w:cs="TH SarabunPSK"/>
          <w:b/>
          <w:bCs/>
          <w:sz w:val="32"/>
          <w:szCs w:val="32"/>
        </w:rPr>
        <w:object w:dxaOrig="1530" w:dyaOrig="1680" w14:anchorId="3DFEA4C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5pt;height:84pt" o:ole="">
            <v:imagedata r:id="rId12" o:title=""/>
          </v:shape>
          <o:OLEObject Type="Embed" ProgID="MSDraw" ShapeID="_x0000_i1025" DrawAspect="Content" ObjectID="_1807174174" r:id="rId13"/>
        </w:object>
      </w:r>
    </w:p>
    <w:p w14:paraId="34E92B00" w14:textId="77777777" w:rsidR="00BB7EA3" w:rsidRDefault="0000000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proofErr w:type="spellStart"/>
      <w:r>
        <w:rPr>
          <w:rFonts w:ascii="TH SarabunIT๙" w:hAnsi="TH SarabunIT๙" w:cs="TH SarabunIT๙"/>
          <w:color w:val="212121"/>
          <w:sz w:val="32"/>
          <w:szCs w:val="32"/>
          <w:cs/>
          <w:lang w:val="th-TH"/>
        </w:rPr>
        <w:t>คํ</w:t>
      </w:r>
      <w:proofErr w:type="spellEnd"/>
      <w:r>
        <w:rPr>
          <w:rFonts w:ascii="TH SarabunIT๙" w:hAnsi="TH SarabunIT๙" w:cs="TH SarabunIT๙"/>
          <w:color w:val="212121"/>
          <w:sz w:val="32"/>
          <w:szCs w:val="32"/>
          <w:cs/>
          <w:lang w:val="th-TH"/>
        </w:rPr>
        <w:t>าสั่ง สถานี</w:t>
      </w:r>
      <w:proofErr w:type="spellStart"/>
      <w:r>
        <w:rPr>
          <w:rFonts w:ascii="TH SarabunIT๙" w:hAnsi="TH SarabunIT๙" w:cs="TH SarabunIT๙"/>
          <w:color w:val="212121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 w:hint="cs"/>
          <w:color w:val="212121"/>
          <w:sz w:val="32"/>
          <w:szCs w:val="32"/>
          <w:cs/>
          <w:lang w:val="th-TH"/>
        </w:rPr>
        <w:t>นครบาลบางเสาธง</w:t>
      </w:r>
      <w:r>
        <w:rPr>
          <w:rFonts w:ascii="TH SarabunIT๙" w:hAnsi="TH SarabunIT๙" w:cs="TH SarabunIT๙"/>
          <w:color w:val="212121"/>
          <w:sz w:val="32"/>
          <w:szCs w:val="32"/>
          <w:cs/>
        </w:rPr>
        <w:br/>
      </w:r>
      <w:r>
        <w:rPr>
          <w:rFonts w:ascii="TH SarabunIT๙" w:hAnsi="TH SarabunIT๙" w:cs="TH SarabunIT๙"/>
          <w:color w:val="212121"/>
          <w:sz w:val="32"/>
          <w:szCs w:val="32"/>
          <w:cs/>
          <w:lang w:val="th-TH"/>
        </w:rPr>
        <w:t xml:space="preserve">ที่ </w:t>
      </w:r>
      <w:r>
        <w:rPr>
          <w:rFonts w:ascii="TH SarabunIT๙" w:hAnsi="TH SarabunIT๙" w:cs="TH SarabunIT๙" w:hint="cs"/>
          <w:color w:val="212121"/>
          <w:sz w:val="32"/>
          <w:szCs w:val="32"/>
          <w:cs/>
        </w:rPr>
        <w:t xml:space="preserve"> ๑๓๙ /2567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เรื่อง</w:t>
      </w:r>
      <w:r>
        <w:rPr>
          <w:rFonts w:ascii="TH SarabunIT๙" w:hAnsi="TH SarabunIT๙" w:cs="TH SarabunIT๙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แต่งตั้งคณะกรรมการ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ดําเนินการ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ประเมินความเสี่ยงต่อการรับสินบน ในการประเมินคุณธรรมและความโปร่งใสในการการดําเนินงานของหน่วยงานภาครัฐ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Integrity and Transparency Assessment: ITA)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ของสถานี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นครบาลบางเสาธง</w:t>
      </w:r>
    </w:p>
    <w:p w14:paraId="70236FFF" w14:textId="77777777" w:rsidR="00BB7EA3" w:rsidRDefault="00000000" w:rsidP="00265E7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        *****************************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ตามที่ประธานกรรมการป้องกันและปราบปรามการทุจริตแห่งชาติ มอบหมายให้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สํานัก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ประเมิน </w:t>
      </w:r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คุณธรรมและความโปร่งใส ศึกษาแนวทางและหารือกับ</w:t>
      </w:r>
      <w:proofErr w:type="spellStart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สํานักงานตํารวจ</w:t>
      </w:r>
      <w:proofErr w:type="spellEnd"/>
      <w:r>
        <w:rPr>
          <w:rFonts w:ascii="TH SarabunIT๙" w:hAnsi="TH SarabunIT๙" w:cs="TH SarabunIT๙"/>
          <w:spacing w:val="-4"/>
          <w:sz w:val="32"/>
          <w:szCs w:val="32"/>
          <w:cs/>
          <w:lang w:val="th-TH"/>
        </w:rPr>
        <w:t>แห่งชาติ ในการขยายการประเมิ</w:t>
      </w:r>
      <w:r>
        <w:rPr>
          <w:rFonts w:ascii="TH SarabunIT๙" w:hAnsi="TH SarabunIT๙" w:cs="TH SarabunIT๙" w:hint="cs"/>
          <w:spacing w:val="-4"/>
          <w:sz w:val="32"/>
          <w:szCs w:val="32"/>
          <w:cs/>
          <w:lang w:val="th-TH"/>
        </w:rPr>
        <w:t>น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คุณธรรม และความโปร่งใสในการการดําเนินงานของหน่วยงานภาครัฐ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>Integrity and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Transparency Assessment: ITA)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ลงสู่ </w:t>
      </w:r>
      <w:r>
        <w:rPr>
          <w:rFonts w:ascii="TH SarabunIT๙" w:hAnsi="TH SarabunIT๙" w:cs="TH SarabunIT๙"/>
          <w:sz w:val="32"/>
          <w:szCs w:val="32"/>
          <w:cs/>
        </w:rPr>
        <w:t>“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นครบาลบางเสาธง</w:t>
      </w:r>
      <w:r>
        <w:rPr>
          <w:rFonts w:ascii="TH SarabunIT๙" w:hAnsi="TH SarabunIT๙" w:cs="TH SarabunIT๙"/>
          <w:sz w:val="32"/>
          <w:szCs w:val="32"/>
          <w:cs/>
        </w:rPr>
        <w:t xml:space="preserve">”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เพื่อให้เกิดกลไกการมีส่วนร่วมและเกิดการป้องกันการทุจริตในเชิงพื้นที่อย่างเป็นรูปธรรมที่ชัดเจน นั้น</w:t>
      </w:r>
    </w:p>
    <w:p w14:paraId="1A8C710A" w14:textId="77777777" w:rsidR="00BB7EA3" w:rsidRDefault="00000000" w:rsidP="00265E79">
      <w:pPr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เพื่อให้การดําเนินงานการประเมินคุณธรรมและความโปร่งใส ในการดําเนินงานเป็นไปด้วยความ เรียบร้อย บรรลุเป้าหมายที่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กําหนด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ไว้ จึงแต่งตั้งคณะกรรมการ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ดําเนินการ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ในการความเสี่ยงการทุจริตการประเมิน คุณธรรม และความโปร่งใสในการการดําเนินงานของหน่วยงานภาครัฐ </w:t>
      </w:r>
      <w:r>
        <w:rPr>
          <w:rFonts w:ascii="TH SarabunIT๙" w:hAnsi="TH SarabunIT๙" w:cs="TH SarabunIT๙"/>
          <w:sz w:val="32"/>
          <w:szCs w:val="32"/>
          <w:cs/>
        </w:rPr>
        <w:t xml:space="preserve">( </w:t>
      </w:r>
      <w:r>
        <w:rPr>
          <w:rFonts w:ascii="TH SarabunIT๙" w:hAnsi="TH SarabunIT๙" w:cs="TH SarabunIT๙"/>
          <w:sz w:val="32"/>
          <w:szCs w:val="32"/>
        </w:rPr>
        <w:t>Integrity and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</w:rPr>
        <w:t xml:space="preserve">Transparency Assessment: ITA)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ของสถานี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นครบาลบางเสาธง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ดังนี้</w:t>
      </w:r>
    </w:p>
    <w:p w14:paraId="654E97DF" w14:textId="545FEF3B" w:rsidR="00BB7EA3" w:rsidRDefault="00000000">
      <w:pPr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1.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ผู้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การ 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เป็นประธานกรรมการ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2.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รองผู้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การป้องกันปราบปรามสถานี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เป็นกรรมการ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3.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รองผู้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การสืบสวน 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เป็นกรรมการ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4.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รองผู้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การ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สอบสวน</w:t>
      </w:r>
      <w:r>
        <w:rPr>
          <w:rFonts w:ascii="TH SarabunIT๙" w:hAnsi="TH SarabunIT๙" w:cs="TH SarabunIT๙"/>
          <w:sz w:val="32"/>
          <w:szCs w:val="32"/>
          <w:cs/>
        </w:rPr>
        <w:t xml:space="preserve">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เป็นกรรมการ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5.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สารวัตรจราจรสถานี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เป็นกรรมการ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6.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สารวัตรอํานวยการ 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เป็นกรรมการ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เลขานุการ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หน้าที่ความรับผิดชอบ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วิเคราะห์ความเสี่ยงการทุจริตตามแนวทางการดําเนินงานการประเมินคุณธรรมและความโปร่งใสใน การดําเนินงานของหน่วยงานภาครัฐ </w:t>
      </w:r>
      <w:r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/>
          <w:sz w:val="32"/>
          <w:szCs w:val="32"/>
        </w:rPr>
        <w:t xml:space="preserve">Integrity &amp; Transparency Assessment: ITA)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ของสถานี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ประจํ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าปีงบประมาณ </w:t>
      </w:r>
      <w:r>
        <w:rPr>
          <w:rFonts w:ascii="TH SarabunIT๙" w:hAnsi="TH SarabunIT๙" w:cs="TH SarabunIT๙"/>
          <w:sz w:val="32"/>
          <w:szCs w:val="32"/>
          <w:cs/>
        </w:rPr>
        <w:t>256</w:t>
      </w:r>
      <w:r>
        <w:rPr>
          <w:rFonts w:ascii="TH SarabunIT๙" w:hAnsi="TH SarabunIT๙" w:cs="TH SarabunIT๙" w:hint="cs"/>
          <w:sz w:val="32"/>
          <w:szCs w:val="32"/>
          <w:cs/>
        </w:rPr>
        <w:t>8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การจัด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ทํา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แผนบริหารจัดการความเสี่ยงต่อการรับสินบน และหาแนวทาง</w:t>
      </w:r>
      <w:r>
        <w:rPr>
          <w:rFonts w:ascii="TH SarabunIT๙" w:hAnsi="TH SarabunIT๙" w:cs="TH SarabunIT๙"/>
          <w:sz w:val="32"/>
          <w:szCs w:val="32"/>
          <w:cs/>
        </w:rPr>
        <w:t>/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มาตรการในการควบคุม ความเสี่ยงต่อการรับสินบน ในทุกสายงานและในภาพรวมของสถานี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</w:p>
    <w:p w14:paraId="132531B0" w14:textId="77777777" w:rsidR="00BB7EA3" w:rsidRDefault="00000000">
      <w:pPr>
        <w:jc w:val="center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lastRenderedPageBreak/>
        <w:t>-2-</w:t>
      </w:r>
    </w:p>
    <w:p w14:paraId="14EFE117" w14:textId="77777777" w:rsidR="00BB7EA3" w:rsidRDefault="0000000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ผลักดันให้สถานี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ปรับปรุงแก้ไขหน่วยงานหรือการจัดกิจกรรมต่างๆ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เพื่อส่งเสริมให้เกิดคุณธรรมมีความโปร่งใส และป้องกันการทุจริตการรับสินบน ในทุกสายงาน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-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สารวัตรอํานวยการ 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รวบรวมผลการปฏิบัติพร้อมภาพถ่ายรายงาน ให้ผู้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กํากับ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การสถานี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ตํารวจ</w:t>
      </w:r>
      <w:proofErr w:type="spellEnd"/>
      <w:r>
        <w:rPr>
          <w:rFonts w:ascii="TH SarabunIT๙" w:hAnsi="TH SarabunIT๙" w:cs="TH SarabunIT๙"/>
          <w:sz w:val="32"/>
          <w:szCs w:val="32"/>
          <w:cs/>
          <w:lang w:val="th-TH"/>
        </w:rPr>
        <w:t>นครบาล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บางเสาธง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 ทราบตาม</w:t>
      </w:r>
      <w:proofErr w:type="spellStart"/>
      <w:r>
        <w:rPr>
          <w:rFonts w:ascii="TH SarabunIT๙" w:hAnsi="TH SarabunIT๙" w:cs="TH SarabunIT๙"/>
          <w:sz w:val="32"/>
          <w:szCs w:val="32"/>
          <w:cs/>
          <w:lang w:val="th-TH"/>
        </w:rPr>
        <w:t>กําหนด</w:t>
      </w:r>
      <w:proofErr w:type="spellEnd"/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ทั้งนี้ ตั้งแต่บัดนี้เป็นต้นไปจนเสร็จสิ้นภารกิจ</w:t>
      </w:r>
    </w:p>
    <w:p w14:paraId="519AF304" w14:textId="77777777" w:rsidR="00BB7EA3" w:rsidRDefault="00000000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สั่ง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ณ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วันที่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>2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๐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ธันวาคม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พ</w:t>
      </w:r>
      <w:r>
        <w:rPr>
          <w:rFonts w:ascii="TH SarabunIT๙" w:hAnsi="TH SarabunIT๙" w:cs="TH SarabunIT๙"/>
          <w:sz w:val="32"/>
          <w:szCs w:val="32"/>
          <w:cs/>
        </w:rPr>
        <w:t>.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ศ</w:t>
      </w:r>
      <w:r>
        <w:rPr>
          <w:rFonts w:ascii="TH SarabunIT๙" w:hAnsi="TH SarabunIT๙" w:cs="TH SarabunIT๙"/>
          <w:sz w:val="32"/>
          <w:szCs w:val="32"/>
          <w:cs/>
        </w:rPr>
        <w:t xml:space="preserve">.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๒๕</w:t>
      </w:r>
      <w:r>
        <w:rPr>
          <w:rFonts w:ascii="TH SarabunIT๙" w:hAnsi="TH SarabunIT๙" w:cs="TH SarabunIT๙"/>
          <w:sz w:val="32"/>
          <w:szCs w:val="32"/>
          <w:cs/>
        </w:rPr>
        <w:t>6</w:t>
      </w:r>
      <w:r>
        <w:rPr>
          <w:rFonts w:ascii="TH SarabunIT๙" w:hAnsi="TH SarabunIT๙" w:cs="TH SarabunIT๙" w:hint="cs"/>
          <w:sz w:val="32"/>
          <w:szCs w:val="32"/>
          <w:cs/>
        </w:rPr>
        <w:t>7</w:t>
      </w:r>
    </w:p>
    <w:p w14:paraId="4069BB1E" w14:textId="77777777" w:rsidR="00BB7EA3" w:rsidRDefault="00000000">
      <w:pPr>
        <w:spacing w:line="240" w:lineRule="auto"/>
        <w:ind w:firstLineChars="1000" w:firstLine="3200"/>
        <w:rPr>
          <w:rFonts w:ascii="TH SarabunIT๙" w:hAnsi="TH SarabunIT๙" w:cs="TH SarabunIT๙"/>
          <w:sz w:val="32"/>
          <w:szCs w:val="32"/>
          <w:cs/>
        </w:rPr>
      </w:pPr>
      <w:r>
        <w:rPr>
          <w:noProof/>
          <w:sz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047135" wp14:editId="5E77F550">
                <wp:simplePos x="0" y="0"/>
                <wp:positionH relativeFrom="column">
                  <wp:posOffset>2518410</wp:posOffset>
                </wp:positionH>
                <wp:positionV relativeFrom="paragraph">
                  <wp:posOffset>270510</wp:posOffset>
                </wp:positionV>
                <wp:extent cx="990600" cy="342900"/>
                <wp:effectExtent l="0" t="0" r="0" b="0"/>
                <wp:wrapNone/>
                <wp:docPr id="3" name="สี่เหลี่ยมผืนผ้า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9060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lumMod val="7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rgbClr val="FFFFFF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F820252" w14:textId="77777777" w:rsidR="00BB7EA3" w:rsidRDefault="00000000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color w:val="000000" w:themeColor="text1"/>
                                <w:sz w:val="32"/>
                                <w:szCs w:val="32"/>
                                <w:cs/>
                                <w:lang w:val="th-TH"/>
                              </w:rPr>
                              <w:t>พ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  <w:lang w:val="th-TH"/>
                              </w:rPr>
                              <w:t>ันตำรวจโท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color w:val="000000" w:themeColor="text1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047135" id="สี่เหลี่ยมผืนผ้า 3" o:spid="_x0000_s1026" style="position:absolute;left:0;text-align:left;margin-left:198.3pt;margin-top:21.3pt;width:78pt;height:27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" filled="f" stroked="f" strokeweight="1pt">
                <v:textbox>
                  <w:txbxContent>
                    <w:p w14:paraId="5F820252" w14:textId="77777777" w:rsidR="00BB7EA3" w:rsidRDefault="00000000">
                      <w:pPr>
                        <w:jc w:val="center"/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</w:rPr>
                      </w:pPr>
                      <w:r>
                        <w:rPr>
                          <w:rFonts w:ascii="TH SarabunIT๙" w:hAnsi="TH SarabunIT๙" w:cs="TH SarabunIT๙"/>
                          <w:color w:val="000000" w:themeColor="text1"/>
                          <w:sz w:val="32"/>
                          <w:szCs w:val="32"/>
                          <w:cs/>
                          <w:lang w:val="th-TH"/>
                        </w:rPr>
                        <w:t>พ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  <w:lang w:val="th-TH"/>
                        </w:rPr>
                        <w:t>ันตำรวจโท</w:t>
                      </w:r>
                      <w:r>
                        <w:rPr>
                          <w:rFonts w:ascii="TH SarabunIT๙" w:hAnsi="TH SarabunIT๙" w:cs="TH SarabunIT๙" w:hint="cs"/>
                          <w:color w:val="000000" w:themeColor="text1"/>
                          <w:sz w:val="32"/>
                          <w:szCs w:val="32"/>
                          <w:cs/>
                        </w:rP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noProof/>
          <w:sz w:val="32"/>
          <w:szCs w:val="32"/>
        </w:rPr>
        <w:drawing>
          <wp:inline distT="0" distB="0" distL="114300" distR="114300" wp14:anchorId="3B0AF007" wp14:editId="2DA720F3">
            <wp:extent cx="2901950" cy="473075"/>
            <wp:effectExtent l="0" t="0" r="12700" b="3175"/>
            <wp:docPr id="4" name="รูปภาพ 4" descr="ลายเซ็นต์ รอง ผกก.ป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รูปภาพ 4" descr="ลายเซ็นต์ รอง ผกก.ป."/>
                    <pic:cNvPicPr>
                      <a:picLocks noChangeAspect="1"/>
                    </pic:cNvPicPr>
                  </pic:nvPicPr>
                  <pic:blipFill>
                    <a:blip r:embed="rId14"/>
                    <a:srcRect l="15983" t="20934"/>
                    <a:stretch>
                      <a:fillRect/>
                    </a:stretch>
                  </pic:blipFill>
                  <pic:spPr>
                    <a:xfrm>
                      <a:off x="0" y="0"/>
                      <a:ext cx="2901950" cy="47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( อนันต์  วงทาษี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r>
        <w:rPr>
          <w:rFonts w:ascii="TH SarabunIT๙" w:hAnsi="TH SarabunIT๙" w:cs="TH SarabunIT๙"/>
          <w:sz w:val="32"/>
          <w:szCs w:val="32"/>
          <w:cs/>
        </w:rPr>
        <w:br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รองผู้กำกับการ ป้องกันปราบปราม สถานีตำรวจนครบาลบางเสาธง</w:t>
      </w:r>
    </w:p>
    <w:p w14:paraId="333C3F7F" w14:textId="77777777" w:rsidR="00BB7EA3" w:rsidRDefault="00000000">
      <w:pPr>
        <w:spacing w:line="240" w:lineRule="auto"/>
        <w:ind w:firstLineChars="1200" w:firstLine="384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รักษาราชการแทน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ผู้กำกับการสถานีตำรวจนครบาลบางเสาธง</w:t>
      </w:r>
    </w:p>
    <w:bookmarkEnd w:id="0"/>
    <w:p w14:paraId="295CBD8F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65E0E94B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0062D3FE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6A6B6068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45E6B45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2546171A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0CF0FC8B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14150789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05CEDE9A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6C3E6686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0F025CE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07E724E2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</w:pPr>
    </w:p>
    <w:p w14:paraId="38C32701" w14:textId="77777777" w:rsidR="00BB7EA3" w:rsidRDefault="00BB7EA3">
      <w:pPr>
        <w:rPr>
          <w:rFonts w:ascii="TH SarabunIT๙" w:hAnsi="TH SarabunIT๙" w:cs="TH SarabunIT๙"/>
          <w:sz w:val="32"/>
          <w:szCs w:val="32"/>
        </w:rPr>
        <w:sectPr w:rsidR="00BB7EA3">
          <w:pgSz w:w="12240" w:h="15840"/>
          <w:pgMar w:top="1440" w:right="1440" w:bottom="993" w:left="1440" w:header="708" w:footer="708" w:gutter="0"/>
          <w:pgBorders w:display="firstPage" w:offsetFrom="page">
            <w:top w:val="thinThickThinMediumGap" w:sz="24" w:space="24" w:color="2F5496" w:themeColor="accent1" w:themeShade="BF"/>
            <w:left w:val="thinThickThinMediumGap" w:sz="24" w:space="24" w:color="2F5496" w:themeColor="accent1" w:themeShade="BF"/>
            <w:bottom w:val="thinThickThinMediumGap" w:sz="24" w:space="24" w:color="2F5496" w:themeColor="accent1" w:themeShade="BF"/>
            <w:right w:val="thinThickThinMediumGap" w:sz="24" w:space="24" w:color="2F5496" w:themeColor="accent1" w:themeShade="BF"/>
          </w:pgBorders>
          <w:cols w:space="708"/>
          <w:docGrid w:linePitch="360"/>
        </w:sectPr>
      </w:pPr>
    </w:p>
    <w:p w14:paraId="052ED179" w14:textId="77777777" w:rsidR="009C7EF7" w:rsidRDefault="009C7EF7" w:rsidP="009C7EF7">
      <w:pPr>
        <w:rPr>
          <w:rFonts w:ascii="TH SarabunIT๙" w:hAnsi="TH SarabunIT๙" w:cs="TH SarabunIT๙"/>
          <w:b/>
          <w:bCs/>
          <w:sz w:val="32"/>
          <w:szCs w:val="32"/>
        </w:rPr>
      </w:pPr>
    </w:p>
    <w:sectPr w:rsidR="009C7EF7" w:rsidSect="00A9485B">
      <w:pgSz w:w="15840" w:h="12240" w:orient="landscape"/>
      <w:pgMar w:top="0" w:right="992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9D86CB" w14:textId="77777777" w:rsidR="00AD4244" w:rsidRDefault="00AD4244">
      <w:pPr>
        <w:spacing w:line="240" w:lineRule="auto"/>
      </w:pPr>
      <w:r>
        <w:separator/>
      </w:r>
    </w:p>
  </w:endnote>
  <w:endnote w:type="continuationSeparator" w:id="0">
    <w:p w14:paraId="66F85E3A" w14:textId="77777777" w:rsidR="00AD4244" w:rsidRDefault="00AD424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H SarabunPSK">
    <w:charset w:val="DE"/>
    <w:family w:val="swiss"/>
    <w:pitch w:val="variable"/>
    <w:sig w:usb0="01000003" w:usb1="00000000" w:usb2="00000000" w:usb3="00000000" w:csb0="0001011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C05F1F" w14:textId="77777777" w:rsidR="00AD4244" w:rsidRDefault="00AD4244">
      <w:pPr>
        <w:spacing w:after="0"/>
      </w:pPr>
      <w:r>
        <w:separator/>
      </w:r>
    </w:p>
  </w:footnote>
  <w:footnote w:type="continuationSeparator" w:id="0">
    <w:p w14:paraId="6C0867DC" w14:textId="77777777" w:rsidR="00AD4244" w:rsidRDefault="00AD424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D7630A6"/>
    <w:multiLevelType w:val="multilevel"/>
    <w:tmpl w:val="5D7630A6"/>
    <w:lvl w:ilvl="0">
      <w:start w:val="1"/>
      <w:numFmt w:val="bullet"/>
      <w:lvlText w:val="-"/>
      <w:lvlJc w:val="left"/>
      <w:pPr>
        <w:ind w:left="720" w:hanging="360"/>
      </w:pPr>
      <w:rPr>
        <w:rFonts w:ascii="TH SarabunIT๙" w:eastAsiaTheme="minorHAnsi" w:hAnsi="TH SarabunIT๙" w:cs="TH SarabunIT๙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702000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682E"/>
    <w:rsid w:val="000134D0"/>
    <w:rsid w:val="0003765C"/>
    <w:rsid w:val="00080D07"/>
    <w:rsid w:val="00105B55"/>
    <w:rsid w:val="00141CA7"/>
    <w:rsid w:val="001C6496"/>
    <w:rsid w:val="001E6A15"/>
    <w:rsid w:val="00213E6E"/>
    <w:rsid w:val="00226768"/>
    <w:rsid w:val="00265E79"/>
    <w:rsid w:val="00275E29"/>
    <w:rsid w:val="002841AD"/>
    <w:rsid w:val="00302E6B"/>
    <w:rsid w:val="003164BC"/>
    <w:rsid w:val="00320242"/>
    <w:rsid w:val="0034075C"/>
    <w:rsid w:val="00402F7D"/>
    <w:rsid w:val="00426F21"/>
    <w:rsid w:val="004D73B8"/>
    <w:rsid w:val="004F4486"/>
    <w:rsid w:val="005116F2"/>
    <w:rsid w:val="005A7375"/>
    <w:rsid w:val="005F4275"/>
    <w:rsid w:val="006651C4"/>
    <w:rsid w:val="0074151D"/>
    <w:rsid w:val="00780E75"/>
    <w:rsid w:val="00787A37"/>
    <w:rsid w:val="00817660"/>
    <w:rsid w:val="00842482"/>
    <w:rsid w:val="00843052"/>
    <w:rsid w:val="008458C4"/>
    <w:rsid w:val="0090623E"/>
    <w:rsid w:val="00923386"/>
    <w:rsid w:val="0093764C"/>
    <w:rsid w:val="00953F8E"/>
    <w:rsid w:val="009C7EF7"/>
    <w:rsid w:val="009F39B4"/>
    <w:rsid w:val="00A43DC9"/>
    <w:rsid w:val="00A474E9"/>
    <w:rsid w:val="00A52016"/>
    <w:rsid w:val="00A9485B"/>
    <w:rsid w:val="00AD4244"/>
    <w:rsid w:val="00B33B3D"/>
    <w:rsid w:val="00B6274A"/>
    <w:rsid w:val="00B838B2"/>
    <w:rsid w:val="00B9682E"/>
    <w:rsid w:val="00BB7EA3"/>
    <w:rsid w:val="00BE4DB1"/>
    <w:rsid w:val="00C2332E"/>
    <w:rsid w:val="00C40624"/>
    <w:rsid w:val="00C82C80"/>
    <w:rsid w:val="00CA765A"/>
    <w:rsid w:val="00CC4A88"/>
    <w:rsid w:val="00CD2EDD"/>
    <w:rsid w:val="00CF2AA0"/>
    <w:rsid w:val="00D02787"/>
    <w:rsid w:val="00D11D55"/>
    <w:rsid w:val="00D33450"/>
    <w:rsid w:val="00D65C31"/>
    <w:rsid w:val="00D727A7"/>
    <w:rsid w:val="00D84D94"/>
    <w:rsid w:val="00DD2921"/>
    <w:rsid w:val="00DE4F73"/>
    <w:rsid w:val="00E74166"/>
    <w:rsid w:val="00EB7E5D"/>
    <w:rsid w:val="00EE45E4"/>
    <w:rsid w:val="00EE4B04"/>
    <w:rsid w:val="00EF03C8"/>
    <w:rsid w:val="00F06F8A"/>
    <w:rsid w:val="00F94BD5"/>
    <w:rsid w:val="00FB5830"/>
    <w:rsid w:val="0BD26F95"/>
    <w:rsid w:val="0FFB7077"/>
    <w:rsid w:val="24337745"/>
    <w:rsid w:val="268D69C8"/>
    <w:rsid w:val="500F660B"/>
    <w:rsid w:val="580F5429"/>
    <w:rsid w:val="59267753"/>
    <w:rsid w:val="5D361E7D"/>
    <w:rsid w:val="6CF1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5D82DD8"/>
  <w15:docId w15:val="{88BC9B7F-0119-49D3-9CF1-7FF37043D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5F42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5F4275"/>
    <w:rPr>
      <w:sz w:val="22"/>
      <w:szCs w:val="28"/>
    </w:rPr>
  </w:style>
  <w:style w:type="paragraph" w:styleId="a7">
    <w:name w:val="footer"/>
    <w:basedOn w:val="a"/>
    <w:link w:val="a8"/>
    <w:uiPriority w:val="99"/>
    <w:unhideWhenUsed/>
    <w:rsid w:val="005F427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5F4275"/>
    <w:rPr>
      <w:sz w:val="22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3218</Words>
  <Characters>18348</Characters>
  <Application>Microsoft Office Word</Application>
  <DocSecurity>0</DocSecurity>
  <Lines>152</Lines>
  <Paragraphs>43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อธิเมศร์ โพธิลักษมีฉัตร</dc:creator>
  <cp:lastModifiedBy>bangsaothong212224@gmail.com</cp:lastModifiedBy>
  <cp:revision>2</cp:revision>
  <cp:lastPrinted>2024-05-01T07:08:00Z</cp:lastPrinted>
  <dcterms:created xsi:type="dcterms:W3CDTF">2025-04-26T05:03:00Z</dcterms:created>
  <dcterms:modified xsi:type="dcterms:W3CDTF">2025-04-26T05:03:00Z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1054-12.2.0.20795</vt:lpwstr>
  </property>
  <property fmtid="{D5CDD505-2E9C-101B-9397-08002B2CF9AE}" pid="3" name="ICV">
    <vt:lpwstr>C6BCBA46FE184FEA89BCE9EFD5949167_13</vt:lpwstr>
  </property>
</Properties>
</file>